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45AB" w14:textId="77777777" w:rsidR="0053746B" w:rsidRPr="003417B3" w:rsidRDefault="0053746B" w:rsidP="0053746B">
      <w:pPr>
        <w:jc w:val="center"/>
        <w:rPr>
          <w:rStyle w:val="Strong"/>
          <w:sz w:val="24"/>
          <w:u w:val="single"/>
        </w:rPr>
      </w:pPr>
      <w:r w:rsidRPr="0054747F">
        <w:rPr>
          <w:rStyle w:val="Strong"/>
          <w:sz w:val="24"/>
          <w:u w:val="single"/>
        </w:rPr>
        <w:t>A.8.</w:t>
      </w:r>
      <w:r>
        <w:rPr>
          <w:rStyle w:val="Strong"/>
          <w:sz w:val="24"/>
          <w:u w:val="single"/>
        </w:rPr>
        <w:t>i.</w:t>
      </w:r>
      <w:r w:rsidRPr="0054747F">
        <w:rPr>
          <w:rStyle w:val="Strong"/>
          <w:sz w:val="24"/>
          <w:u w:val="single"/>
        </w:rPr>
        <w:t xml:space="preserve"> PROJECT SUB-TEAM BUDGET (U.S.)</w:t>
      </w:r>
      <w:r>
        <w:rPr>
          <w:rStyle w:val="Strong"/>
          <w:sz w:val="24"/>
          <w:u w:val="single"/>
        </w:rPr>
        <w:t xml:space="preserve"> </w:t>
      </w:r>
    </w:p>
    <w:p w14:paraId="57F45336" w14:textId="77777777" w:rsidR="0053746B" w:rsidRDefault="0053746B" w:rsidP="0053746B">
      <w:pPr>
        <w:jc w:val="both"/>
        <w:rPr>
          <w:rFonts w:eastAsia="Calibri" w:cs="Arial"/>
          <w:bCs/>
          <w:i/>
          <w:iCs/>
          <w:kern w:val="32"/>
          <w:szCs w:val="20"/>
        </w:rPr>
      </w:pPr>
    </w:p>
    <w:p w14:paraId="53293142" w14:textId="77777777" w:rsidR="0053746B" w:rsidRPr="0054747F" w:rsidRDefault="0053746B" w:rsidP="0053746B">
      <w:pPr>
        <w:rPr>
          <w:rFonts w:eastAsia="Calibri" w:cs="Arial"/>
          <w:bCs/>
          <w:iCs/>
          <w:kern w:val="32"/>
          <w:szCs w:val="20"/>
        </w:rPr>
      </w:pPr>
      <w:r w:rsidRPr="003417B3">
        <w:rPr>
          <w:rFonts w:eastAsia="Calibri" w:cs="Arial"/>
          <w:bCs/>
          <w:i/>
          <w:iCs/>
          <w:kern w:val="32"/>
          <w:szCs w:val="20"/>
        </w:rPr>
        <w:t xml:space="preserve">Complete </w:t>
      </w:r>
      <w:r w:rsidRPr="009A0610">
        <w:rPr>
          <w:rFonts w:eastAsia="Calibri" w:cs="Arial"/>
          <w:b/>
          <w:i/>
          <w:iCs/>
          <w:kern w:val="32"/>
          <w:szCs w:val="20"/>
          <w:u w:val="single"/>
        </w:rPr>
        <w:t>ONE for each</w:t>
      </w:r>
      <w:r w:rsidRPr="003417B3">
        <w:rPr>
          <w:rFonts w:eastAsia="Calibri" w:cs="Arial"/>
          <w:bCs/>
          <w:i/>
          <w:iCs/>
          <w:kern w:val="32"/>
          <w:szCs w:val="20"/>
        </w:rPr>
        <w:t xml:space="preserve"> U.S</w:t>
      </w:r>
      <w:r>
        <w:rPr>
          <w:rFonts w:eastAsia="Calibri" w:cs="Arial"/>
          <w:bCs/>
          <w:i/>
          <w:iCs/>
          <w:kern w:val="32"/>
          <w:szCs w:val="20"/>
        </w:rPr>
        <w:t>. institute</w:t>
      </w:r>
      <w:r w:rsidRPr="003417B3">
        <w:rPr>
          <w:rFonts w:cs="Arial"/>
          <w:i/>
          <w:sz w:val="18"/>
          <w:szCs w:val="18"/>
          <w:lang w:eastAsia="ru-RU"/>
        </w:rPr>
        <w:t xml:space="preserve"> </w:t>
      </w:r>
      <w:r w:rsidRPr="003417B3">
        <w:rPr>
          <w:rFonts w:eastAsia="Calibri" w:cs="Arial"/>
          <w:bCs/>
          <w:i/>
          <w:iCs/>
          <w:kern w:val="32"/>
          <w:szCs w:val="20"/>
        </w:rPr>
        <w:t>involved</w:t>
      </w:r>
      <w:r>
        <w:rPr>
          <w:rFonts w:eastAsia="Calibri" w:cs="Arial"/>
          <w:bCs/>
          <w:iCs/>
          <w:kern w:val="32"/>
          <w:szCs w:val="20"/>
        </w:rPr>
        <w:t xml:space="preserve">. </w:t>
      </w:r>
      <w:r w:rsidRPr="000203E9">
        <w:rPr>
          <w:rFonts w:cs="Arial"/>
          <w:bCs/>
          <w:i/>
          <w:iCs/>
          <w:szCs w:val="20"/>
        </w:rPr>
        <w:t xml:space="preserve">Please refer to </w:t>
      </w:r>
      <w:hyperlink w:anchor="_VII._ALLOWABLE_COSTS" w:history="1">
        <w:r w:rsidRPr="002729F7">
          <w:rPr>
            <w:rStyle w:val="Hyperlink"/>
            <w:rFonts w:cs="Arial"/>
            <w:bCs/>
            <w:i/>
            <w:iCs/>
            <w:szCs w:val="20"/>
          </w:rPr>
          <w:t>Section VII</w:t>
        </w:r>
      </w:hyperlink>
      <w:r w:rsidRPr="000203E9">
        <w:rPr>
          <w:rFonts w:cs="Arial"/>
          <w:bCs/>
          <w:i/>
          <w:iCs/>
          <w:szCs w:val="20"/>
        </w:rPr>
        <w:t xml:space="preserve"> “Allowable Costs.” Convert all amounts to USD</w:t>
      </w:r>
      <w:r>
        <w:rPr>
          <w:rFonts w:cs="Arial"/>
          <w:bCs/>
          <w:i/>
          <w:iCs/>
          <w:szCs w:val="20"/>
        </w:rPr>
        <w:t>.</w:t>
      </w:r>
    </w:p>
    <w:p w14:paraId="6E53875E" w14:textId="77777777" w:rsidR="0053746B" w:rsidRPr="000203E9" w:rsidRDefault="0053746B" w:rsidP="0053746B">
      <w:pPr>
        <w:jc w:val="both"/>
        <w:rPr>
          <w:rFonts w:cs="Arial"/>
          <w:bCs/>
          <w:i/>
          <w:iCs/>
          <w:szCs w:val="20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1"/>
        <w:gridCol w:w="1084"/>
        <w:gridCol w:w="1581"/>
        <w:gridCol w:w="1249"/>
        <w:gridCol w:w="1253"/>
        <w:gridCol w:w="1167"/>
      </w:tblGrid>
      <w:tr w:rsidR="0053746B" w:rsidRPr="000203E9" w14:paraId="60CED05A" w14:textId="77777777" w:rsidTr="00662BAD">
        <w:trPr>
          <w:trHeight w:val="343"/>
          <w:jc w:val="center"/>
        </w:trPr>
        <w:tc>
          <w:tcPr>
            <w:tcW w:w="4495" w:type="dxa"/>
            <w:gridSpan w:val="2"/>
            <w:shd w:val="clear" w:color="auto" w:fill="FFFFFF" w:themeFill="background1"/>
            <w:noWrap/>
            <w:vAlign w:val="center"/>
          </w:tcPr>
          <w:p w14:paraId="157D0B8D" w14:textId="77777777" w:rsidR="0053746B" w:rsidRPr="000203E9" w:rsidRDefault="0053746B" w:rsidP="00662BAD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sz w:val="18"/>
                <w:szCs w:val="18"/>
              </w:rPr>
              <w:t>Team:</w:t>
            </w:r>
            <w:r w:rsidRPr="000203E9">
              <w:rPr>
                <w:rFonts w:cs="Arial"/>
                <w:bCs/>
                <w:sz w:val="18"/>
                <w:szCs w:val="18"/>
                <w:lang w:val="it-IT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U.S. Team </w:t>
            </w:r>
          </w:p>
        </w:tc>
        <w:tc>
          <w:tcPr>
            <w:tcW w:w="5249" w:type="dxa"/>
            <w:gridSpan w:val="4"/>
            <w:shd w:val="clear" w:color="auto" w:fill="FFFFFF" w:themeFill="background1"/>
            <w:vAlign w:val="center"/>
          </w:tcPr>
          <w:p w14:paraId="7930D0FF" w14:textId="77777777" w:rsidR="0053746B" w:rsidRPr="00B34A38" w:rsidRDefault="0053746B" w:rsidP="00662BAD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B34A38">
              <w:rPr>
                <w:rFonts w:eastAsia="Calibri" w:cs="Arial"/>
                <w:b/>
              </w:rPr>
              <w:t>Annual Project Cost</w:t>
            </w:r>
            <w:r w:rsidRPr="00B34A38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34A38">
              <w:rPr>
                <w:rFonts w:eastAsia="Calibri" w:cs="Arial"/>
                <w:b/>
                <w:bCs/>
                <w:color w:val="FF0000"/>
                <w:sz w:val="18"/>
                <w:szCs w:val="18"/>
              </w:rPr>
              <w:t xml:space="preserve">Up to $35,000 USD </w:t>
            </w:r>
            <w:r w:rsidRPr="00B34A38">
              <w:rPr>
                <w:rFonts w:eastAsia="Calibri" w:cs="Arial"/>
                <w:b/>
                <w:bCs/>
                <w:color w:val="FF0000"/>
                <w:szCs w:val="20"/>
              </w:rPr>
              <w:t>per year</w:t>
            </w:r>
          </w:p>
        </w:tc>
      </w:tr>
      <w:tr w:rsidR="0053746B" w:rsidRPr="000203E9" w14:paraId="4358AE8A" w14:textId="77777777" w:rsidTr="00662BAD">
        <w:trPr>
          <w:trHeight w:val="405"/>
          <w:jc w:val="center"/>
        </w:trPr>
        <w:tc>
          <w:tcPr>
            <w:tcW w:w="9745" w:type="dxa"/>
            <w:gridSpan w:val="6"/>
            <w:shd w:val="clear" w:color="auto" w:fill="767171" w:themeFill="background2" w:themeFillShade="80"/>
            <w:noWrap/>
            <w:vAlign w:val="center"/>
          </w:tcPr>
          <w:p w14:paraId="791C0780" w14:textId="77777777" w:rsidR="0053746B" w:rsidRPr="000203E9" w:rsidRDefault="0053746B" w:rsidP="00662BAD">
            <w:pPr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Institute Name</w:t>
            </w:r>
            <w:r w:rsidRPr="0054747F">
              <w:rPr>
                <w:rFonts w:eastAsia="Calibri" w:cs="Arial"/>
                <w:bCs/>
                <w:color w:val="FFFFFF" w:themeColor="background1"/>
                <w:sz w:val="18"/>
                <w:szCs w:val="18"/>
              </w:rPr>
              <w:t>: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3746B" w:rsidRPr="000203E9" w14:paraId="358FCFF0" w14:textId="77777777" w:rsidTr="00662BAD">
        <w:trPr>
          <w:trHeight w:val="766"/>
          <w:jc w:val="center"/>
        </w:trPr>
        <w:tc>
          <w:tcPr>
            <w:tcW w:w="3411" w:type="dxa"/>
            <w:shd w:val="clear" w:color="auto" w:fill="D9D9D9" w:themeFill="background1" w:themeFillShade="D9"/>
            <w:noWrap/>
            <w:vAlign w:val="center"/>
          </w:tcPr>
          <w:p w14:paraId="3C2CB37C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Individual Financial Support (IFS)</w:t>
            </w:r>
          </w:p>
          <w:p w14:paraId="19EE5D3D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Cs/>
                <w:sz w:val="18"/>
                <w:szCs w:val="18"/>
              </w:rPr>
              <w:t>Participant Name</w:t>
            </w:r>
            <w:r w:rsidRPr="000203E9">
              <w:rPr>
                <w:rFonts w:eastAsia="Calibri" w:cs="Arial"/>
                <w:sz w:val="18"/>
                <w:szCs w:val="18"/>
              </w:rPr>
              <w:t xml:space="preserve"> (Add rows if necessary.)</w:t>
            </w:r>
          </w:p>
        </w:tc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p w14:paraId="687BA1AF" w14:textId="77777777" w:rsidR="0053746B" w:rsidRPr="000203E9" w:rsidRDefault="0053746B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iCs/>
                <w:sz w:val="18"/>
                <w:szCs w:val="18"/>
              </w:rPr>
              <w:t>Hourly Rate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69F69D13" w14:textId="77777777" w:rsidR="0053746B" w:rsidRPr="000203E9" w:rsidRDefault="0053746B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iCs/>
                <w:sz w:val="18"/>
                <w:szCs w:val="18"/>
              </w:rPr>
              <w:t>Total person hours</w:t>
            </w:r>
            <w:r w:rsidRPr="000203E9">
              <w:rPr>
                <w:rStyle w:val="FootnoteReference"/>
                <w:rFonts w:eastAsia="Calibri" w:cs="Arial"/>
                <w:b/>
                <w:iCs/>
                <w:sz w:val="18"/>
                <w:szCs w:val="18"/>
              </w:rPr>
              <w:footnoteReference w:id="1"/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34F4CE53" w14:textId="77777777" w:rsidR="0053746B" w:rsidRPr="000203E9" w:rsidRDefault="0053746B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iCs/>
                <w:sz w:val="18"/>
                <w:szCs w:val="18"/>
              </w:rPr>
              <w:t># Of Days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2E9C19A0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</w:tr>
      <w:tr w:rsidR="0053746B" w:rsidRPr="000203E9" w14:paraId="1B69C4C8" w14:textId="77777777" w:rsidTr="00662BAD">
        <w:trPr>
          <w:trHeight w:val="261"/>
          <w:jc w:val="center"/>
        </w:trPr>
        <w:tc>
          <w:tcPr>
            <w:tcW w:w="3411" w:type="dxa"/>
            <w:noWrap/>
            <w:vAlign w:val="center"/>
          </w:tcPr>
          <w:p w14:paraId="69290898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663BAA53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249" w:type="dxa"/>
            <w:noWrap/>
            <w:vAlign w:val="center"/>
          </w:tcPr>
          <w:p w14:paraId="1A021CB4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noWrap/>
            <w:vAlign w:val="center"/>
          </w:tcPr>
          <w:p w14:paraId="5E13E41B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C22BAEC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651E1DB7" w14:textId="77777777" w:rsidTr="00662BAD">
        <w:trPr>
          <w:trHeight w:val="261"/>
          <w:jc w:val="center"/>
        </w:trPr>
        <w:tc>
          <w:tcPr>
            <w:tcW w:w="3411" w:type="dxa"/>
            <w:noWrap/>
            <w:vAlign w:val="center"/>
          </w:tcPr>
          <w:p w14:paraId="43AEE65A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27C7DF4B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249" w:type="dxa"/>
            <w:noWrap/>
            <w:vAlign w:val="center"/>
          </w:tcPr>
          <w:p w14:paraId="39CDF67F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noWrap/>
            <w:vAlign w:val="center"/>
          </w:tcPr>
          <w:p w14:paraId="2D762D18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29ACCC15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53DE9B8B" w14:textId="77777777" w:rsidTr="00662BAD">
        <w:trPr>
          <w:trHeight w:val="261"/>
          <w:jc w:val="center"/>
        </w:trPr>
        <w:tc>
          <w:tcPr>
            <w:tcW w:w="3411" w:type="dxa"/>
            <w:noWrap/>
            <w:vAlign w:val="center"/>
          </w:tcPr>
          <w:p w14:paraId="4F66D863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37881ED0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249" w:type="dxa"/>
            <w:noWrap/>
            <w:vAlign w:val="center"/>
          </w:tcPr>
          <w:p w14:paraId="7C12EB06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noWrap/>
            <w:vAlign w:val="center"/>
          </w:tcPr>
          <w:p w14:paraId="7CCF40BC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5F35A5E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2BF81C1B" w14:textId="77777777" w:rsidTr="00662BAD">
        <w:trPr>
          <w:trHeight w:val="405"/>
          <w:jc w:val="center"/>
        </w:trPr>
        <w:tc>
          <w:tcPr>
            <w:tcW w:w="8578" w:type="dxa"/>
            <w:gridSpan w:val="5"/>
            <w:noWrap/>
            <w:vAlign w:val="center"/>
          </w:tcPr>
          <w:p w14:paraId="1E0203B5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TOTAL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 ANNUAL</w:t>
            </w: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 IFS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E54F2EC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0EC9F454" w14:textId="77777777" w:rsidTr="00662BAD">
        <w:trPr>
          <w:trHeight w:val="550"/>
          <w:jc w:val="center"/>
        </w:trPr>
        <w:tc>
          <w:tcPr>
            <w:tcW w:w="3411" w:type="dxa"/>
            <w:shd w:val="clear" w:color="auto" w:fill="D9D9D9" w:themeFill="background1" w:themeFillShade="D9"/>
            <w:noWrap/>
            <w:vAlign w:val="center"/>
          </w:tcPr>
          <w:p w14:paraId="685AFF83" w14:textId="77777777" w:rsidR="0053746B" w:rsidRPr="000203E9" w:rsidRDefault="0053746B" w:rsidP="00662BAD">
            <w:pPr>
              <w:rPr>
                <w:rFonts w:eastAsia="Calibri" w:cs="Arial"/>
                <w:b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Equipment, Supplies, &amp; Services</w:t>
            </w:r>
            <w:r w:rsidRPr="000203E9">
              <w:rPr>
                <w:rFonts w:eastAsia="Calibri" w:cs="Arial"/>
                <w:b/>
                <w:sz w:val="18"/>
                <w:szCs w:val="18"/>
              </w:rPr>
              <w:t xml:space="preserve"> (ESS)</w:t>
            </w:r>
          </w:p>
          <w:p w14:paraId="06093E47" w14:textId="77777777" w:rsidR="0053746B" w:rsidRPr="000203E9" w:rsidRDefault="0053746B" w:rsidP="00662BAD">
            <w:pPr>
              <w:rPr>
                <w:rFonts w:eastAsia="Calibri" w:cs="Arial"/>
                <w:bCs/>
                <w:i/>
                <w:caps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Item (Add rows if necessary.)</w:t>
            </w:r>
          </w:p>
        </w:tc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p w14:paraId="2BA6DCAC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2501" w:type="dxa"/>
            <w:gridSpan w:val="2"/>
            <w:shd w:val="clear" w:color="auto" w:fill="D9D9D9" w:themeFill="background1" w:themeFillShade="D9"/>
            <w:vAlign w:val="center"/>
          </w:tcPr>
          <w:p w14:paraId="3B6C72C6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Unit Cost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14:paraId="4A7BE9ED" w14:textId="77777777" w:rsidR="0053746B" w:rsidRPr="000203E9" w:rsidRDefault="0053746B" w:rsidP="00662BAD">
            <w:pPr>
              <w:rPr>
                <w:rFonts w:eastAsia="Calibri" w:cs="Arial"/>
                <w:b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</w:tr>
      <w:tr w:rsidR="0053746B" w:rsidRPr="000203E9" w14:paraId="0E53AA17" w14:textId="77777777" w:rsidTr="00662BAD">
        <w:trPr>
          <w:trHeight w:val="261"/>
          <w:jc w:val="center"/>
        </w:trPr>
        <w:tc>
          <w:tcPr>
            <w:tcW w:w="3411" w:type="dxa"/>
            <w:noWrap/>
            <w:vAlign w:val="center"/>
          </w:tcPr>
          <w:p w14:paraId="74AEFC13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780962A1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2501" w:type="dxa"/>
            <w:gridSpan w:val="2"/>
            <w:noWrap/>
            <w:vAlign w:val="center"/>
          </w:tcPr>
          <w:p w14:paraId="1B19B2E7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3F0F77F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31DF9D14" w14:textId="77777777" w:rsidTr="00662BAD">
        <w:trPr>
          <w:trHeight w:val="261"/>
          <w:jc w:val="center"/>
        </w:trPr>
        <w:tc>
          <w:tcPr>
            <w:tcW w:w="3411" w:type="dxa"/>
            <w:noWrap/>
            <w:vAlign w:val="center"/>
          </w:tcPr>
          <w:p w14:paraId="3AB0FDDC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3307C208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2501" w:type="dxa"/>
            <w:gridSpan w:val="2"/>
            <w:noWrap/>
            <w:vAlign w:val="center"/>
          </w:tcPr>
          <w:p w14:paraId="4BAB6FF7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AF34661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5179D386" w14:textId="77777777" w:rsidTr="00662BAD">
        <w:trPr>
          <w:trHeight w:val="261"/>
          <w:jc w:val="center"/>
        </w:trPr>
        <w:tc>
          <w:tcPr>
            <w:tcW w:w="3411" w:type="dxa"/>
            <w:noWrap/>
            <w:vAlign w:val="center"/>
          </w:tcPr>
          <w:p w14:paraId="6A99D7B0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2665" w:type="dxa"/>
            <w:gridSpan w:val="2"/>
            <w:noWrap/>
            <w:vAlign w:val="center"/>
          </w:tcPr>
          <w:p w14:paraId="2AF46975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2501" w:type="dxa"/>
            <w:gridSpan w:val="2"/>
            <w:noWrap/>
            <w:vAlign w:val="center"/>
          </w:tcPr>
          <w:p w14:paraId="7D7E8444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9A531F1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25E5E468" w14:textId="77777777" w:rsidTr="00662BAD">
        <w:trPr>
          <w:trHeight w:val="311"/>
          <w:jc w:val="center"/>
        </w:trPr>
        <w:tc>
          <w:tcPr>
            <w:tcW w:w="8578" w:type="dxa"/>
            <w:gridSpan w:val="5"/>
            <w:noWrap/>
            <w:vAlign w:val="center"/>
          </w:tcPr>
          <w:p w14:paraId="49B4A7F3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ANNUAL </w:t>
            </w: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29C012D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2F025832" w14:textId="77777777" w:rsidTr="00662BAD">
        <w:trPr>
          <w:trHeight w:val="550"/>
          <w:jc w:val="center"/>
        </w:trPr>
        <w:tc>
          <w:tcPr>
            <w:tcW w:w="8578" w:type="dxa"/>
            <w:gridSpan w:val="5"/>
            <w:shd w:val="clear" w:color="auto" w:fill="D9D9D9" w:themeFill="background1" w:themeFillShade="D9"/>
            <w:noWrap/>
            <w:vAlign w:val="center"/>
          </w:tcPr>
          <w:p w14:paraId="7F782113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Travel </w:t>
            </w:r>
            <w:r w:rsidRPr="000203E9">
              <w:rPr>
                <w:rFonts w:eastAsia="Calibri" w:cs="Arial"/>
                <w:sz w:val="18"/>
                <w:szCs w:val="18"/>
              </w:rPr>
              <w:t>(Totals only, describe purpose and per person costs in detail in Budget Narrative.) 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3E99D80E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i/>
                <w:cap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</w:tr>
      <w:tr w:rsidR="0053746B" w:rsidRPr="000203E9" w14:paraId="2993278A" w14:textId="77777777" w:rsidTr="00662BAD">
        <w:trPr>
          <w:trHeight w:val="261"/>
          <w:jc w:val="center"/>
        </w:trPr>
        <w:tc>
          <w:tcPr>
            <w:tcW w:w="8578" w:type="dxa"/>
            <w:gridSpan w:val="5"/>
            <w:noWrap/>
            <w:vAlign w:val="center"/>
          </w:tcPr>
          <w:p w14:paraId="07FE381B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Domestic Transportation 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EBB114A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70CD62C6" w14:textId="77777777" w:rsidTr="00662BAD">
        <w:trPr>
          <w:trHeight w:val="261"/>
          <w:jc w:val="center"/>
        </w:trPr>
        <w:tc>
          <w:tcPr>
            <w:tcW w:w="8578" w:type="dxa"/>
            <w:gridSpan w:val="5"/>
            <w:noWrap/>
            <w:vAlign w:val="center"/>
          </w:tcPr>
          <w:p w14:paraId="0D60A2F1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Domestic Per Diem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4F57A7CE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1C18534A" w14:textId="77777777" w:rsidTr="00662BAD">
        <w:trPr>
          <w:trHeight w:val="261"/>
          <w:jc w:val="center"/>
        </w:trPr>
        <w:tc>
          <w:tcPr>
            <w:tcW w:w="8578" w:type="dxa"/>
            <w:gridSpan w:val="5"/>
            <w:noWrap/>
            <w:vAlign w:val="center"/>
          </w:tcPr>
          <w:p w14:paraId="12533713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International Transportation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D74922C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7E080105" w14:textId="77777777" w:rsidTr="00662BAD">
        <w:trPr>
          <w:trHeight w:val="261"/>
          <w:jc w:val="center"/>
        </w:trPr>
        <w:tc>
          <w:tcPr>
            <w:tcW w:w="8578" w:type="dxa"/>
            <w:gridSpan w:val="5"/>
            <w:noWrap/>
            <w:vAlign w:val="center"/>
          </w:tcPr>
          <w:p w14:paraId="6C400549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International Living Allowance/Per Diem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F17C5B1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1AE0C60E" w14:textId="77777777" w:rsidTr="00662BAD">
        <w:trPr>
          <w:trHeight w:val="261"/>
          <w:jc w:val="center"/>
        </w:trPr>
        <w:tc>
          <w:tcPr>
            <w:tcW w:w="8578" w:type="dxa"/>
            <w:gridSpan w:val="5"/>
            <w:noWrap/>
            <w:vAlign w:val="center"/>
          </w:tcPr>
          <w:p w14:paraId="141C2869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Other Travel Expenses (e.g., visa fees, conference registration fees, etc.)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74706E9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22710FC9" w14:textId="77777777" w:rsidTr="00662BAD">
        <w:trPr>
          <w:trHeight w:val="170"/>
          <w:jc w:val="center"/>
        </w:trPr>
        <w:tc>
          <w:tcPr>
            <w:tcW w:w="8578" w:type="dxa"/>
            <w:gridSpan w:val="5"/>
            <w:noWrap/>
            <w:vAlign w:val="center"/>
          </w:tcPr>
          <w:p w14:paraId="3C1ABD69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ANNUAL </w:t>
            </w: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TRAVEL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8E13311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402A5AC3" w14:textId="77777777" w:rsidTr="00662BAD">
        <w:trPr>
          <w:trHeight w:val="405"/>
          <w:jc w:val="center"/>
        </w:trPr>
        <w:tc>
          <w:tcPr>
            <w:tcW w:w="8578" w:type="dxa"/>
            <w:gridSpan w:val="5"/>
            <w:shd w:val="clear" w:color="auto" w:fill="D9D9D9" w:themeFill="background1" w:themeFillShade="D9"/>
            <w:noWrap/>
            <w:vAlign w:val="center"/>
          </w:tcPr>
          <w:p w14:paraId="6677481E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ANNUAL INSTITUTE </w:t>
            </w: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DIRECT EXPENSES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14:paraId="09168649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53746B" w:rsidRPr="000203E9" w14:paraId="321DB54E" w14:textId="77777777" w:rsidTr="00662BAD">
        <w:trPr>
          <w:trHeight w:val="499"/>
          <w:jc w:val="center"/>
        </w:trPr>
        <w:tc>
          <w:tcPr>
            <w:tcW w:w="8578" w:type="dxa"/>
            <w:gridSpan w:val="5"/>
            <w:shd w:val="clear" w:color="auto" w:fill="767171" w:themeFill="background2" w:themeFillShade="80"/>
            <w:noWrap/>
            <w:vAlign w:val="center"/>
          </w:tcPr>
          <w:p w14:paraId="33E8C62E" w14:textId="77777777" w:rsidR="0053746B" w:rsidRPr="000203E9" w:rsidRDefault="0053746B" w:rsidP="00662BAD">
            <w:pPr>
              <w:rPr>
                <w:rFonts w:eastAsiaTheme="minorEastAsia" w:cs="Arial"/>
                <w:b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eastAsiaTheme="minorEastAsia" w:cs="Arial"/>
                <w:b/>
                <w:color w:val="FFFFFF" w:themeColor="background1"/>
                <w:sz w:val="18"/>
                <w:szCs w:val="18"/>
                <w:lang w:eastAsia="ja-JP"/>
              </w:rPr>
              <w:t>Indirect Cost (IDC)</w:t>
            </w:r>
            <w:r w:rsidRPr="000203E9">
              <w:rPr>
                <w:rFonts w:eastAsiaTheme="minorEastAsia" w:cs="Arial"/>
                <w:b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r w:rsidRPr="000203E9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t xml:space="preserve">of </w:t>
            </w:r>
            <w:r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t>Institute</w:t>
            </w:r>
            <w:r w:rsidRPr="000203E9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66" w:type="dxa"/>
            <w:shd w:val="clear" w:color="auto" w:fill="767171" w:themeFill="background2" w:themeFillShade="80"/>
            <w:vAlign w:val="center"/>
          </w:tcPr>
          <w:p w14:paraId="0407964D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i/>
                <w:caps/>
                <w:color w:val="FFFFFF" w:themeColor="background1"/>
                <w:sz w:val="18"/>
                <w:szCs w:val="18"/>
              </w:rPr>
            </w:pPr>
          </w:p>
        </w:tc>
      </w:tr>
      <w:tr w:rsidR="0053746B" w:rsidRPr="000203E9" w14:paraId="608B0C38" w14:textId="77777777" w:rsidTr="00662BAD">
        <w:trPr>
          <w:trHeight w:val="405"/>
          <w:jc w:val="center"/>
        </w:trPr>
        <w:tc>
          <w:tcPr>
            <w:tcW w:w="8578" w:type="dxa"/>
            <w:gridSpan w:val="5"/>
            <w:vAlign w:val="center"/>
          </w:tcPr>
          <w:p w14:paraId="38C1470E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(NICRA or 10% for U.S. institutions</w:t>
            </w:r>
            <w:r w:rsidRPr="000203E9">
              <w:rPr>
                <w:rFonts w:eastAsia="Calibri" w:cs="Arial"/>
                <w:sz w:val="18"/>
                <w:szCs w:val="18"/>
              </w:rPr>
              <w:t>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69CFB621" w14:textId="77777777" w:rsidR="0053746B" w:rsidRPr="000203E9" w:rsidRDefault="0053746B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53746B" w:rsidRPr="000203E9" w14:paraId="532139CF" w14:textId="77777777" w:rsidTr="00662BAD">
        <w:trPr>
          <w:trHeight w:val="513"/>
          <w:jc w:val="center"/>
        </w:trPr>
        <w:tc>
          <w:tcPr>
            <w:tcW w:w="8578" w:type="dxa"/>
            <w:gridSpan w:val="5"/>
            <w:shd w:val="clear" w:color="auto" w:fill="D9D9D9" w:themeFill="background1" w:themeFillShade="D9"/>
            <w:noWrap/>
            <w:vAlign w:val="center"/>
          </w:tcPr>
          <w:p w14:paraId="5160A053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ANNUAL </w:t>
            </w: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DIRECT EXPENSES</w:t>
            </w:r>
          </w:p>
        </w:tc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14:paraId="02F38425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i/>
                <w:caps/>
                <w:sz w:val="18"/>
                <w:szCs w:val="18"/>
              </w:rPr>
            </w:pPr>
          </w:p>
        </w:tc>
      </w:tr>
      <w:tr w:rsidR="0053746B" w:rsidRPr="000203E9" w14:paraId="142B1D25" w14:textId="77777777" w:rsidTr="00662BAD">
        <w:trPr>
          <w:trHeight w:val="452"/>
          <w:jc w:val="center"/>
        </w:trPr>
        <w:tc>
          <w:tcPr>
            <w:tcW w:w="8578" w:type="dxa"/>
            <w:gridSpan w:val="5"/>
            <w:shd w:val="clear" w:color="auto" w:fill="767171" w:themeFill="background2" w:themeFillShade="80"/>
            <w:noWrap/>
            <w:vAlign w:val="center"/>
          </w:tcPr>
          <w:p w14:paraId="3CB3A726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t>SUB-TEAM SUBTOTAL  (</w:t>
            </w:r>
            <w:r w:rsidRPr="000203E9">
              <w:rPr>
                <w:rFonts w:eastAsia="Calibri" w:cs="Arial"/>
                <w:bCs/>
                <w:color w:val="FFFFFF" w:themeColor="background1"/>
                <w:sz w:val="18"/>
                <w:szCs w:val="18"/>
              </w:rPr>
              <w:t>Total of direct expenses and IS)</w:t>
            </w:r>
          </w:p>
        </w:tc>
        <w:tc>
          <w:tcPr>
            <w:tcW w:w="1166" w:type="dxa"/>
            <w:shd w:val="clear" w:color="auto" w:fill="767171" w:themeFill="background2" w:themeFillShade="80"/>
            <w:noWrap/>
            <w:vAlign w:val="center"/>
          </w:tcPr>
          <w:p w14:paraId="53202B54" w14:textId="77777777" w:rsidR="0053746B" w:rsidRPr="000203E9" w:rsidRDefault="0053746B" w:rsidP="00662BAD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0203E9">
              <w:rPr>
                <w:rFonts w:eastAsia="Calibri" w:cs="Arial"/>
                <w:color w:val="FFFFFF" w:themeColor="background1"/>
                <w:sz w:val="18"/>
                <w:szCs w:val="18"/>
              </w:rPr>
              <w:t> </w:t>
            </w:r>
          </w:p>
        </w:tc>
      </w:tr>
      <w:tr w:rsidR="0053746B" w:rsidRPr="000203E9" w14:paraId="4F2440E3" w14:textId="77777777" w:rsidTr="00662BAD">
        <w:trPr>
          <w:trHeight w:val="907"/>
          <w:jc w:val="center"/>
        </w:trPr>
        <w:tc>
          <w:tcPr>
            <w:tcW w:w="8578" w:type="dxa"/>
            <w:gridSpan w:val="5"/>
            <w:vAlign w:val="center"/>
          </w:tcPr>
          <w:p w14:paraId="5509CFEF" w14:textId="77777777" w:rsidR="0053746B" w:rsidRPr="000203E9" w:rsidRDefault="0053746B" w:rsidP="00662BA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sz w:val="18"/>
                <w:szCs w:val="18"/>
              </w:rPr>
              <w:t xml:space="preserve">TOTAL 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ANNUAL </w:t>
            </w:r>
            <w:r w:rsidRPr="000203E9">
              <w:rPr>
                <w:rFonts w:eastAsia="Calibri" w:cs="Arial"/>
                <w:b/>
                <w:sz w:val="18"/>
                <w:szCs w:val="18"/>
              </w:rPr>
              <w:t>COST-SHARING FROM NON-CRDF G</w:t>
            </w:r>
            <w:r>
              <w:rPr>
                <w:rFonts w:eastAsia="Calibri" w:cs="Arial"/>
                <w:b/>
                <w:sz w:val="18"/>
                <w:szCs w:val="18"/>
              </w:rPr>
              <w:t>LOBAL</w:t>
            </w:r>
            <w:r w:rsidRPr="000203E9">
              <w:rPr>
                <w:rFonts w:eastAsia="Calibri" w:cs="Arial"/>
                <w:b/>
                <w:sz w:val="18"/>
                <w:szCs w:val="18"/>
              </w:rPr>
              <w:t>SOURCES</w:t>
            </w:r>
          </w:p>
          <w:p w14:paraId="747AE634" w14:textId="77777777" w:rsidR="0053746B" w:rsidRPr="000203E9" w:rsidRDefault="0053746B" w:rsidP="00662BA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(Describe in detail in Budget Narrative)</w:t>
            </w:r>
          </w:p>
        </w:tc>
        <w:tc>
          <w:tcPr>
            <w:tcW w:w="1166" w:type="dxa"/>
            <w:noWrap/>
            <w:vAlign w:val="center"/>
          </w:tcPr>
          <w:p w14:paraId="29DE45B0" w14:textId="77777777" w:rsidR="0053746B" w:rsidRPr="000203E9" w:rsidRDefault="0053746B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3CDA1709" w14:textId="77777777" w:rsidR="0053746B" w:rsidRPr="000203E9" w:rsidRDefault="0053746B" w:rsidP="0053746B">
      <w:pPr>
        <w:rPr>
          <w:rFonts w:cs="Arial"/>
          <w:b/>
          <w:color w:val="44546A" w:themeColor="text2"/>
          <w:szCs w:val="20"/>
        </w:rPr>
      </w:pPr>
    </w:p>
    <w:p w14:paraId="31F6BCC1" w14:textId="1CBCF841" w:rsidR="00650FB2" w:rsidRPr="00C97F65" w:rsidRDefault="00650FB2">
      <w:pPr>
        <w:rPr>
          <w:rFonts w:cs="Arial"/>
          <w:b/>
          <w:color w:val="44546A" w:themeColor="text2"/>
          <w:szCs w:val="20"/>
        </w:rPr>
      </w:pPr>
    </w:p>
    <w:sectPr w:rsidR="00650FB2" w:rsidRPr="00C9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AEF2" w14:textId="77777777" w:rsidR="00C97F65" w:rsidRDefault="00C97F65" w:rsidP="00C97F65">
      <w:r>
        <w:separator/>
      </w:r>
    </w:p>
  </w:endnote>
  <w:endnote w:type="continuationSeparator" w:id="0">
    <w:p w14:paraId="01E68078" w14:textId="77777777" w:rsidR="00C97F65" w:rsidRDefault="00C97F65" w:rsidP="00C9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E629" w14:textId="77777777" w:rsidR="00C97F65" w:rsidRDefault="00C97F65" w:rsidP="00C97F65">
      <w:r>
        <w:separator/>
      </w:r>
    </w:p>
  </w:footnote>
  <w:footnote w:type="continuationSeparator" w:id="0">
    <w:p w14:paraId="67B8A4BE" w14:textId="77777777" w:rsidR="00C97F65" w:rsidRDefault="00C97F65" w:rsidP="00C97F65">
      <w:r>
        <w:continuationSeparator/>
      </w:r>
    </w:p>
  </w:footnote>
  <w:footnote w:id="1">
    <w:p w14:paraId="15B2948E" w14:textId="77777777" w:rsidR="0053746B" w:rsidRPr="0054747F" w:rsidRDefault="0053746B" w:rsidP="0053746B">
      <w:pPr>
        <w:pStyle w:val="FootnoteText"/>
        <w:rPr>
          <w:rFonts w:ascii="Arial" w:hAnsi="Arial" w:cs="Arial"/>
          <w:i/>
          <w:iCs/>
          <w:sz w:val="18"/>
        </w:rPr>
      </w:pPr>
      <w:r w:rsidRPr="0054747F">
        <w:rPr>
          <w:rStyle w:val="FootnoteReference"/>
          <w:rFonts w:ascii="Arial" w:hAnsi="Arial" w:cs="Arial"/>
          <w:b/>
          <w:bCs/>
          <w:i/>
          <w:iCs/>
          <w:szCs w:val="22"/>
        </w:rPr>
        <w:footnoteRef/>
      </w:r>
      <w:r w:rsidRPr="0054747F">
        <w:rPr>
          <w:rFonts w:ascii="Arial" w:hAnsi="Arial" w:cs="Arial"/>
          <w:b/>
          <w:bCs/>
          <w:i/>
          <w:iCs/>
          <w:szCs w:val="22"/>
        </w:rPr>
        <w:t xml:space="preserve"> </w:t>
      </w:r>
      <w:r w:rsidRPr="0054747F">
        <w:rPr>
          <w:rFonts w:ascii="Arial" w:hAnsi="Arial" w:cs="Arial"/>
          <w:i/>
          <w:iCs/>
          <w:sz w:val="18"/>
        </w:rPr>
        <w:t>"Person-hours" = estimated total number of hours devoted to the project throughout the duration of the project.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65"/>
    <w:rsid w:val="00352FA9"/>
    <w:rsid w:val="0053746B"/>
    <w:rsid w:val="00650FB2"/>
    <w:rsid w:val="00C97F65"/>
    <w:rsid w:val="00E8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F0AE"/>
  <w15:chartTrackingRefBased/>
  <w15:docId w15:val="{EDF44F04-9637-4BB4-81A3-82EFADF3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65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97F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97F65"/>
    <w:rPr>
      <w:rFonts w:ascii="Times New Roman" w:eastAsia="Calibri" w:hAnsi="Times New Roman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F65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C97F65"/>
    <w:rPr>
      <w:rFonts w:cs="Times New Roman"/>
      <w:vertAlign w:val="superscript"/>
    </w:rPr>
  </w:style>
  <w:style w:type="character" w:styleId="Strong">
    <w:name w:val="Strong"/>
    <w:basedOn w:val="DefaultParagraphFont"/>
    <w:qFormat/>
    <w:rsid w:val="00C9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1E2327C8-D882-4039-973D-CB0AD6CC1844}"/>
</file>

<file path=customXml/itemProps2.xml><?xml version="1.0" encoding="utf-8"?>
<ds:datastoreItem xmlns:ds="http://schemas.openxmlformats.org/officeDocument/2006/customXml" ds:itemID="{4438D444-1C9F-4234-A1CA-7C3FFD429271}"/>
</file>

<file path=customXml/itemProps3.xml><?xml version="1.0" encoding="utf-8"?>
<ds:datastoreItem xmlns:ds="http://schemas.openxmlformats.org/officeDocument/2006/customXml" ds:itemID="{25294A58-D086-4483-9EFA-602A21A55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4</cp:revision>
  <dcterms:created xsi:type="dcterms:W3CDTF">2022-08-15T20:40:00Z</dcterms:created>
  <dcterms:modified xsi:type="dcterms:W3CDTF">2022-08-30T14:52:00Z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30576100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