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965"/>
        <w:gridCol w:w="6385"/>
      </w:tblGrid>
      <w:tr w:rsidR="00BA5E10" w:rsidRPr="00857601" w:rsidTr="00983C45">
        <w:trPr>
          <w:trHeight w:val="800"/>
        </w:trPr>
        <w:tc>
          <w:tcPr>
            <w:tcW w:w="2965" w:type="dxa"/>
          </w:tcPr>
          <w:p w:rsidR="00BA5E10" w:rsidRPr="00857601" w:rsidRDefault="00BA5E10" w:rsidP="00BA5E10">
            <w:pPr>
              <w:rPr>
                <w:rFonts w:cstheme="minorHAnsi"/>
              </w:rPr>
            </w:pPr>
            <w:r w:rsidRPr="00221754">
              <w:rPr>
                <w:noProof/>
              </w:rPr>
              <w:drawing>
                <wp:anchor distT="0" distB="0" distL="114300" distR="114300" simplePos="0" relativeHeight="251659264" behindDoc="0" locked="0" layoutInCell="1" allowOverlap="1" wp14:anchorId="43A66C52" wp14:editId="62966373">
                  <wp:simplePos x="0" y="0"/>
                  <wp:positionH relativeFrom="margin">
                    <wp:posOffset>-24130</wp:posOffset>
                  </wp:positionH>
                  <wp:positionV relativeFrom="paragraph">
                    <wp:posOffset>0</wp:posOffset>
                  </wp:positionV>
                  <wp:extent cx="1705610" cy="535940"/>
                  <wp:effectExtent l="0" t="0" r="8890" b="0"/>
                  <wp:wrapSquare wrapText="bothSides"/>
                  <wp:docPr id="1" name="Picture 1" descr="\\crdf.org\crdfiles\DER\Communications\Organizational Use Folders and Files\CRDF GLOBAL LOGOS\LOGOS\CRDF Global_logo_Tagline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f.org\crdfiles\DER\Communications\Organizational Use Folders and Files\CRDF GLOBAL LOGOS\LOGOS\CRDF Global_logo_Tagline_V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5610" cy="535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85" w:type="dxa"/>
            <w:vAlign w:val="center"/>
          </w:tcPr>
          <w:p w:rsidR="00BA5E10" w:rsidRPr="00BA5E10" w:rsidRDefault="00BA5E10" w:rsidP="00BA5E10">
            <w:pPr>
              <w:pStyle w:val="Title"/>
              <w:tabs>
                <w:tab w:val="left" w:pos="4650"/>
                <w:tab w:val="center" w:pos="4873"/>
              </w:tabs>
              <w:jc w:val="left"/>
              <w:rPr>
                <w:rFonts w:asciiTheme="minorHAnsi" w:hAnsiTheme="minorHAnsi" w:cstheme="minorHAnsi"/>
                <w:b w:val="0"/>
                <w:sz w:val="28"/>
              </w:rPr>
            </w:pPr>
            <w:r w:rsidRPr="00BA5E10">
              <w:rPr>
                <w:rFonts w:asciiTheme="minorHAnsi" w:hAnsiTheme="minorHAnsi" w:cs="Arial"/>
                <w:b w:val="0"/>
                <w:noProof/>
                <w:spacing w:val="12"/>
                <w:sz w:val="28"/>
                <w:szCs w:val="28"/>
              </w:rPr>
              <w:t>Guidelines</w:t>
            </w:r>
            <w:r w:rsidRPr="00BA5E10">
              <w:rPr>
                <w:rFonts w:asciiTheme="minorHAnsi" w:hAnsiTheme="minorHAnsi" w:cs="Arial"/>
                <w:b w:val="0"/>
                <w:bCs/>
                <w:sz w:val="28"/>
                <w:szCs w:val="28"/>
              </w:rPr>
              <w:t xml:space="preserve"> for </w:t>
            </w:r>
            <w:r w:rsidRPr="00BA5E10">
              <w:rPr>
                <w:rFonts w:asciiTheme="minorHAnsi" w:hAnsiTheme="minorHAnsi" w:cs="Arial"/>
                <w:b w:val="0"/>
                <w:noProof/>
                <w:spacing w:val="12"/>
                <w:sz w:val="28"/>
                <w:szCs w:val="28"/>
              </w:rPr>
              <w:t xml:space="preserve">Projects </w:t>
            </w:r>
            <w:r w:rsidRPr="00BA5E10">
              <w:rPr>
                <w:rFonts w:asciiTheme="minorHAnsi" w:hAnsiTheme="minorHAnsi" w:cs="Arial"/>
                <w:b w:val="0"/>
                <w:bCs/>
                <w:sz w:val="28"/>
                <w:szCs w:val="28"/>
              </w:rPr>
              <w:t xml:space="preserve">Involving Human and/or Animal Research Subjects </w:t>
            </w:r>
          </w:p>
        </w:tc>
      </w:tr>
    </w:tbl>
    <w:p w:rsidR="00882523" w:rsidRDefault="00882523" w:rsidP="00E9251D">
      <w:pPr>
        <w:pStyle w:val="Default"/>
        <w:spacing w:before="240"/>
        <w:rPr>
          <w:sz w:val="22"/>
          <w:szCs w:val="22"/>
        </w:rPr>
      </w:pPr>
      <w:r>
        <w:rPr>
          <w:sz w:val="22"/>
          <w:szCs w:val="22"/>
        </w:rPr>
        <w:t>CRDF Global is committed to ensuring that projects involving human or animal research are conducted in accordance with all applicable regulations and ethical guidelines. All projects recommended for award that involve human or animal subjects will undergo a</w:t>
      </w:r>
      <w:r w:rsidR="00BA5E10">
        <w:rPr>
          <w:sz w:val="22"/>
          <w:szCs w:val="22"/>
        </w:rPr>
        <w:t xml:space="preserve"> bioethics review </w:t>
      </w:r>
      <w:r>
        <w:rPr>
          <w:sz w:val="22"/>
          <w:szCs w:val="22"/>
        </w:rPr>
        <w:t xml:space="preserve">prior to </w:t>
      </w:r>
      <w:r w:rsidR="00BA5E10">
        <w:rPr>
          <w:sz w:val="22"/>
          <w:szCs w:val="22"/>
        </w:rPr>
        <w:t>award activation</w:t>
      </w:r>
      <w:r>
        <w:rPr>
          <w:sz w:val="22"/>
          <w:szCs w:val="22"/>
        </w:rPr>
        <w:t xml:space="preserve">. Following are instructions for the documentation required at this proposal stage. </w:t>
      </w:r>
    </w:p>
    <w:p w:rsidR="00882523" w:rsidRDefault="00882523" w:rsidP="00882523">
      <w:pPr>
        <w:pStyle w:val="Default"/>
        <w:rPr>
          <w:sz w:val="22"/>
          <w:szCs w:val="22"/>
        </w:rPr>
      </w:pPr>
    </w:p>
    <w:p w:rsidR="00882523" w:rsidRDefault="00882523" w:rsidP="00882523">
      <w:pPr>
        <w:pStyle w:val="Default"/>
        <w:rPr>
          <w:b/>
          <w:bCs/>
          <w:sz w:val="22"/>
          <w:szCs w:val="22"/>
        </w:rPr>
      </w:pPr>
      <w:r>
        <w:rPr>
          <w:b/>
          <w:bCs/>
          <w:sz w:val="22"/>
          <w:szCs w:val="22"/>
        </w:rPr>
        <w:t xml:space="preserve">Human Subjects </w:t>
      </w:r>
      <w:r w:rsidR="006A2C4F">
        <w:rPr>
          <w:b/>
          <w:bCs/>
          <w:sz w:val="22"/>
          <w:szCs w:val="22"/>
        </w:rPr>
        <w:t>Activity</w:t>
      </w:r>
    </w:p>
    <w:p w:rsidR="00882523" w:rsidRDefault="00882523" w:rsidP="00882523">
      <w:pPr>
        <w:pStyle w:val="Default"/>
        <w:rPr>
          <w:sz w:val="22"/>
          <w:szCs w:val="22"/>
        </w:rPr>
      </w:pPr>
      <w:r>
        <w:rPr>
          <w:sz w:val="22"/>
          <w:szCs w:val="22"/>
        </w:rPr>
        <w:t xml:space="preserve">Human subject </w:t>
      </w:r>
      <w:r w:rsidR="006A2C4F">
        <w:rPr>
          <w:sz w:val="22"/>
          <w:szCs w:val="22"/>
        </w:rPr>
        <w:t xml:space="preserve">activity includes any </w:t>
      </w:r>
      <w:r>
        <w:rPr>
          <w:sz w:val="22"/>
          <w:szCs w:val="22"/>
        </w:rPr>
        <w:t xml:space="preserve">activity that involves obtaining information about living individuals by an intervention or interaction with said individuals. Activities classified as human subjects range from the undertaking of clinical trials, to conducting verbal or written surveys of study participants. </w:t>
      </w:r>
    </w:p>
    <w:p w:rsidR="00882523" w:rsidRDefault="00882523" w:rsidP="00EC2399">
      <w:pPr>
        <w:pStyle w:val="Default"/>
        <w:spacing w:before="120"/>
        <w:rPr>
          <w:sz w:val="22"/>
          <w:szCs w:val="22"/>
        </w:rPr>
      </w:pPr>
      <w:r>
        <w:rPr>
          <w:sz w:val="22"/>
          <w:szCs w:val="22"/>
        </w:rPr>
        <w:t xml:space="preserve">Prior to award initiation by CRDF Global, all projects involving </w:t>
      </w:r>
      <w:r w:rsidRPr="006A2C4F">
        <w:rPr>
          <w:b/>
          <w:i/>
          <w:sz w:val="22"/>
          <w:szCs w:val="22"/>
        </w:rPr>
        <w:t xml:space="preserve">human subjects </w:t>
      </w:r>
      <w:r>
        <w:rPr>
          <w:sz w:val="22"/>
          <w:szCs w:val="22"/>
        </w:rPr>
        <w:t xml:space="preserve">must submit: </w:t>
      </w:r>
    </w:p>
    <w:p w:rsidR="006A2C4F" w:rsidRDefault="00882523" w:rsidP="006A2C4F">
      <w:pPr>
        <w:pStyle w:val="Default"/>
        <w:numPr>
          <w:ilvl w:val="0"/>
          <w:numId w:val="2"/>
        </w:numPr>
        <w:spacing w:before="120" w:after="120"/>
        <w:rPr>
          <w:sz w:val="22"/>
          <w:szCs w:val="22"/>
        </w:rPr>
      </w:pPr>
      <w:r>
        <w:rPr>
          <w:sz w:val="22"/>
          <w:szCs w:val="22"/>
        </w:rPr>
        <w:t xml:space="preserve">Documentation of </w:t>
      </w:r>
      <w:r w:rsidR="006A2C4F">
        <w:rPr>
          <w:sz w:val="22"/>
          <w:szCs w:val="22"/>
        </w:rPr>
        <w:t xml:space="preserve">Institutional Review Board (IRB) </w:t>
      </w:r>
      <w:r>
        <w:rPr>
          <w:sz w:val="22"/>
          <w:szCs w:val="22"/>
        </w:rPr>
        <w:t>registration and Federalwide Assurance (FWA) with the U.S. Department of Health and Human Services (HHS), Office of Human Research Protections</w:t>
      </w:r>
      <w:r w:rsidR="00EC2399">
        <w:rPr>
          <w:rStyle w:val="FootnoteReference"/>
          <w:sz w:val="22"/>
          <w:szCs w:val="22"/>
        </w:rPr>
        <w:footnoteReference w:id="1"/>
      </w:r>
      <w:r>
        <w:rPr>
          <w:sz w:val="22"/>
          <w:szCs w:val="22"/>
        </w:rPr>
        <w:t xml:space="preserve"> (OHRP). </w:t>
      </w:r>
      <w:r w:rsidR="00DD7FAE">
        <w:rPr>
          <w:sz w:val="22"/>
          <w:szCs w:val="22"/>
        </w:rPr>
        <w:t>This information must be submitted to CRDF Global using</w:t>
      </w:r>
      <w:r w:rsidR="00BA5E10">
        <w:rPr>
          <w:sz w:val="22"/>
          <w:szCs w:val="22"/>
        </w:rPr>
        <w:t xml:space="preserve"> the</w:t>
      </w:r>
      <w:r w:rsidR="00DD7FAE">
        <w:rPr>
          <w:sz w:val="22"/>
          <w:szCs w:val="22"/>
        </w:rPr>
        <w:t xml:space="preserve"> </w:t>
      </w:r>
      <w:r w:rsidR="00DD7FAE" w:rsidRPr="00DD7FAE">
        <w:rPr>
          <w:b/>
          <w:sz w:val="22"/>
          <w:szCs w:val="22"/>
        </w:rPr>
        <w:t>Bioethics Review Form</w:t>
      </w:r>
      <w:r w:rsidR="00DD7FAE">
        <w:rPr>
          <w:sz w:val="22"/>
          <w:szCs w:val="22"/>
        </w:rPr>
        <w:t xml:space="preserve"> found in Appendix A. </w:t>
      </w:r>
    </w:p>
    <w:p w:rsidR="00DD7FAE" w:rsidRPr="006A2C4F" w:rsidRDefault="00DD7FAE" w:rsidP="006A2C4F">
      <w:pPr>
        <w:pStyle w:val="Default"/>
        <w:numPr>
          <w:ilvl w:val="0"/>
          <w:numId w:val="2"/>
        </w:numPr>
        <w:spacing w:before="120" w:after="120"/>
        <w:rPr>
          <w:sz w:val="22"/>
          <w:szCs w:val="22"/>
        </w:rPr>
      </w:pPr>
      <w:r w:rsidRPr="006A2C4F">
        <w:rPr>
          <w:sz w:val="22"/>
          <w:szCs w:val="22"/>
        </w:rPr>
        <w:t xml:space="preserve">Written approval from each responsible IRB or equivalent ethics committee; </w:t>
      </w:r>
      <w:r w:rsidRPr="006A2C4F">
        <w:rPr>
          <w:b/>
          <w:sz w:val="22"/>
          <w:szCs w:val="22"/>
          <w:u w:val="single"/>
        </w:rPr>
        <w:t>OR</w:t>
      </w:r>
      <w:r w:rsidRPr="006A2C4F">
        <w:rPr>
          <w:sz w:val="22"/>
          <w:szCs w:val="22"/>
        </w:rPr>
        <w:t xml:space="preserve"> Written research exemption from each responsible IRB, or equivalent. The written approval or exemption notice must clearly include the name of the project (that matches information provided to CRDF Global) and period for which the approval/exemption is valid. </w:t>
      </w:r>
    </w:p>
    <w:p w:rsidR="006A2C4F" w:rsidRPr="006A2C4F" w:rsidRDefault="006A2C4F" w:rsidP="006A2C4F">
      <w:pPr>
        <w:pStyle w:val="Default"/>
        <w:rPr>
          <w:b/>
          <w:sz w:val="22"/>
          <w:szCs w:val="22"/>
        </w:rPr>
      </w:pPr>
      <w:r w:rsidRPr="006A2C4F">
        <w:rPr>
          <w:b/>
          <w:sz w:val="22"/>
          <w:szCs w:val="22"/>
        </w:rPr>
        <w:t>Animal Subject</w:t>
      </w:r>
      <w:r>
        <w:rPr>
          <w:b/>
          <w:sz w:val="22"/>
          <w:szCs w:val="22"/>
        </w:rPr>
        <w:t>s Activity</w:t>
      </w:r>
      <w:r w:rsidRPr="006A2C4F">
        <w:rPr>
          <w:b/>
          <w:sz w:val="22"/>
          <w:szCs w:val="22"/>
        </w:rPr>
        <w:t xml:space="preserve"> </w:t>
      </w:r>
    </w:p>
    <w:p w:rsidR="006A2C4F" w:rsidRPr="006A2C4F" w:rsidRDefault="006A2C4F" w:rsidP="006A2C4F">
      <w:pPr>
        <w:pStyle w:val="Default"/>
        <w:rPr>
          <w:sz w:val="22"/>
          <w:szCs w:val="22"/>
        </w:rPr>
      </w:pPr>
      <w:r>
        <w:rPr>
          <w:sz w:val="22"/>
          <w:szCs w:val="22"/>
        </w:rPr>
        <w:t xml:space="preserve">Animal subject activity is defined as any activity that involves </w:t>
      </w:r>
      <w:r w:rsidRPr="006A2C4F">
        <w:rPr>
          <w:sz w:val="22"/>
          <w:szCs w:val="22"/>
        </w:rPr>
        <w:t>handling and/or care of live, vertebrate animals for research, testing, experimentation or educational purposes.</w:t>
      </w:r>
      <w:r>
        <w:rPr>
          <w:sz w:val="22"/>
          <w:szCs w:val="22"/>
        </w:rPr>
        <w:t xml:space="preserve">  </w:t>
      </w:r>
    </w:p>
    <w:p w:rsidR="006A2C4F" w:rsidRDefault="006A2C4F" w:rsidP="00EC2399">
      <w:pPr>
        <w:pStyle w:val="Default"/>
        <w:spacing w:before="120"/>
        <w:rPr>
          <w:sz w:val="22"/>
          <w:szCs w:val="22"/>
        </w:rPr>
      </w:pPr>
      <w:r>
        <w:rPr>
          <w:sz w:val="22"/>
          <w:szCs w:val="22"/>
        </w:rPr>
        <w:t xml:space="preserve">Prior to award initiation by CRDF Global, all projects involving </w:t>
      </w:r>
      <w:r w:rsidR="00BA5E10">
        <w:rPr>
          <w:b/>
          <w:i/>
          <w:sz w:val="22"/>
          <w:szCs w:val="22"/>
        </w:rPr>
        <w:t>animal</w:t>
      </w:r>
      <w:r w:rsidRPr="006A2C4F">
        <w:rPr>
          <w:b/>
          <w:i/>
          <w:sz w:val="22"/>
          <w:szCs w:val="22"/>
        </w:rPr>
        <w:t xml:space="preserve"> subjects </w:t>
      </w:r>
      <w:r>
        <w:rPr>
          <w:sz w:val="22"/>
          <w:szCs w:val="22"/>
        </w:rPr>
        <w:t xml:space="preserve">must submit: </w:t>
      </w:r>
    </w:p>
    <w:p w:rsidR="00BA5E10" w:rsidRPr="00BA5E10" w:rsidRDefault="00BA5E10" w:rsidP="00BA5E10">
      <w:pPr>
        <w:pStyle w:val="Default"/>
        <w:numPr>
          <w:ilvl w:val="0"/>
          <w:numId w:val="3"/>
        </w:numPr>
        <w:spacing w:before="120" w:after="120"/>
        <w:rPr>
          <w:sz w:val="22"/>
          <w:szCs w:val="22"/>
        </w:rPr>
      </w:pPr>
      <w:r w:rsidRPr="00BA5E10">
        <w:rPr>
          <w:sz w:val="22"/>
          <w:szCs w:val="22"/>
        </w:rPr>
        <w:t>Documentation of certification by the Association for Assessment and Accreditation of Laboratory Animal Care International</w:t>
      </w:r>
      <w:r w:rsidRPr="00BA5E10">
        <w:rPr>
          <w:rStyle w:val="FootnoteReference"/>
          <w:sz w:val="22"/>
          <w:szCs w:val="22"/>
        </w:rPr>
        <w:footnoteReference w:id="2"/>
      </w:r>
      <w:r w:rsidRPr="00BA5E10">
        <w:rPr>
          <w:sz w:val="22"/>
          <w:szCs w:val="22"/>
        </w:rPr>
        <w:t xml:space="preserve"> (AAALAC International). This information must be submitted to CRDF Global, using Bioethics Review Form found in Appendix A. </w:t>
      </w:r>
    </w:p>
    <w:p w:rsidR="00BA5E10" w:rsidRDefault="00BA5E10" w:rsidP="00BA5E10">
      <w:pPr>
        <w:pStyle w:val="Default"/>
        <w:rPr>
          <w:sz w:val="22"/>
          <w:szCs w:val="22"/>
        </w:rPr>
      </w:pPr>
      <w:r>
        <w:rPr>
          <w:sz w:val="22"/>
          <w:szCs w:val="22"/>
        </w:rPr>
        <w:t>OR</w:t>
      </w:r>
    </w:p>
    <w:p w:rsidR="00BA5E10" w:rsidRDefault="00BA5E10" w:rsidP="00BA5E10">
      <w:pPr>
        <w:pStyle w:val="Default"/>
        <w:numPr>
          <w:ilvl w:val="0"/>
          <w:numId w:val="4"/>
        </w:numPr>
        <w:spacing w:before="120" w:after="120"/>
        <w:rPr>
          <w:sz w:val="22"/>
          <w:szCs w:val="22"/>
        </w:rPr>
      </w:pPr>
      <w:r>
        <w:rPr>
          <w:sz w:val="22"/>
          <w:szCs w:val="22"/>
        </w:rPr>
        <w:t>Submission of the CRDF Global Summary Protocol Form (PSF), which collects details specific to the proposed animal usage, including type of animal(s), necessity and role in proposed research, and other relevant details (how obtained, housed, post-study, etc.).</w:t>
      </w:r>
    </w:p>
    <w:p w:rsidR="00BA31DD" w:rsidRDefault="00BA31DD" w:rsidP="00BA5E10">
      <w:pPr>
        <w:pStyle w:val="Default"/>
        <w:numPr>
          <w:ilvl w:val="0"/>
          <w:numId w:val="4"/>
        </w:numPr>
        <w:rPr>
          <w:sz w:val="22"/>
          <w:szCs w:val="22"/>
        </w:rPr>
      </w:pPr>
      <w:r>
        <w:rPr>
          <w:sz w:val="22"/>
          <w:szCs w:val="22"/>
        </w:rPr>
        <w:t>Written approval from each responsible Institutional Animal Care and Use Committee (IACUC), or equivalent ethics committee OR Written research exemption from each responsible IACUC, or equivalent.</w:t>
      </w:r>
    </w:p>
    <w:p w:rsidR="00BA5E10" w:rsidRDefault="00BA5E10" w:rsidP="00BA5E10">
      <w:pPr>
        <w:pStyle w:val="Default"/>
        <w:rPr>
          <w:sz w:val="22"/>
          <w:szCs w:val="22"/>
        </w:rPr>
      </w:pPr>
    </w:p>
    <w:p w:rsidR="00EC2399" w:rsidRPr="00BA5E10" w:rsidRDefault="00EC2399" w:rsidP="00EC2399">
      <w:pPr>
        <w:pStyle w:val="Default"/>
        <w:rPr>
          <w:b/>
          <w:sz w:val="22"/>
          <w:szCs w:val="22"/>
        </w:rPr>
      </w:pPr>
      <w:r w:rsidRPr="00EC2399">
        <w:rPr>
          <w:b/>
          <w:sz w:val="22"/>
          <w:szCs w:val="22"/>
        </w:rPr>
        <w:t>CRDF Global reserves the right to request additional information to ensure compliance with U</w:t>
      </w:r>
      <w:r>
        <w:rPr>
          <w:b/>
          <w:sz w:val="22"/>
          <w:szCs w:val="22"/>
        </w:rPr>
        <w:t>S regulations.</w:t>
      </w:r>
      <w:r w:rsidR="00BA5E10">
        <w:rPr>
          <w:b/>
          <w:sz w:val="22"/>
          <w:szCs w:val="22"/>
        </w:rPr>
        <w:t xml:space="preserve"> </w:t>
      </w:r>
      <w:r w:rsidRPr="00BA5E10">
        <w:rPr>
          <w:b/>
          <w:sz w:val="22"/>
          <w:szCs w:val="22"/>
        </w:rPr>
        <w:t xml:space="preserve">Awards will </w:t>
      </w:r>
      <w:r w:rsidRPr="00BA5E10">
        <w:rPr>
          <w:b/>
          <w:sz w:val="22"/>
          <w:szCs w:val="22"/>
          <w:u w:val="single"/>
        </w:rPr>
        <w:t>not</w:t>
      </w:r>
      <w:r w:rsidRPr="00BA5E10">
        <w:rPr>
          <w:b/>
          <w:sz w:val="22"/>
          <w:szCs w:val="22"/>
        </w:rPr>
        <w:t xml:space="preserve"> be issued for any projects involving human or animal subjects until these requirements are satisfied. CRDF Global may consider exceptions to these requirements</w:t>
      </w:r>
      <w:r w:rsidR="00BA5E10">
        <w:rPr>
          <w:b/>
          <w:sz w:val="22"/>
          <w:szCs w:val="22"/>
        </w:rPr>
        <w:t xml:space="preserve"> for documented </w:t>
      </w:r>
      <w:r w:rsidRPr="00BA5E10">
        <w:rPr>
          <w:b/>
          <w:sz w:val="22"/>
          <w:szCs w:val="22"/>
        </w:rPr>
        <w:t xml:space="preserve">extenuating circumstances, as permitted by </w:t>
      </w:r>
      <w:r w:rsidR="00BA5E10">
        <w:rPr>
          <w:b/>
          <w:sz w:val="22"/>
          <w:szCs w:val="22"/>
        </w:rPr>
        <w:t>US regulation</w:t>
      </w:r>
      <w:r w:rsidRPr="00BA5E10">
        <w:rPr>
          <w:b/>
          <w:sz w:val="22"/>
          <w:szCs w:val="22"/>
        </w:rPr>
        <w:t xml:space="preserve">. </w:t>
      </w:r>
    </w:p>
    <w:p w:rsidR="00EC2399" w:rsidRDefault="00EC2399" w:rsidP="00EC2399">
      <w:pPr>
        <w:pStyle w:val="Default"/>
        <w:rPr>
          <w:b/>
          <w:sz w:val="22"/>
          <w:szCs w:val="22"/>
        </w:rPr>
      </w:pPr>
    </w:p>
    <w:p w:rsidR="00EC2399" w:rsidRDefault="00EC2399" w:rsidP="00EC2399">
      <w:pPr>
        <w:pStyle w:val="Title"/>
        <w:rPr>
          <w:u w:val="single"/>
        </w:rPr>
      </w:pPr>
      <w:r w:rsidRPr="00EC2399">
        <w:rPr>
          <w:u w:val="single"/>
        </w:rPr>
        <w:lastRenderedPageBreak/>
        <w:t>APPENDIX A</w:t>
      </w:r>
    </w:p>
    <w:p w:rsidR="00EC2399" w:rsidRDefault="00CF722A" w:rsidP="00CF722A">
      <w:pPr>
        <w:pStyle w:val="Title"/>
        <w:spacing w:before="120"/>
        <w:rPr>
          <w:rFonts w:asciiTheme="minorHAnsi" w:hAnsiTheme="minorHAnsi"/>
        </w:rPr>
      </w:pPr>
      <w:r>
        <w:rPr>
          <w:rFonts w:asciiTheme="minorHAnsi" w:hAnsiTheme="minorHAnsi"/>
        </w:rPr>
        <w:t xml:space="preserve">Bioethics Review Form </w:t>
      </w:r>
    </w:p>
    <w:p w:rsidR="00CF722A" w:rsidRDefault="00BA5E10" w:rsidP="00BA5E10">
      <w:pPr>
        <w:pStyle w:val="Default"/>
        <w:spacing w:before="240"/>
        <w:rPr>
          <w:b/>
          <w:i/>
        </w:rPr>
      </w:pPr>
      <w:r>
        <w:rPr>
          <w:sz w:val="22"/>
          <w:szCs w:val="22"/>
        </w:rPr>
        <w:t xml:space="preserve">CRDF Global is committed to ensuring that projects involving human or animal research are conducted in accordance with all applicable regulations and ethical guidelines. All projects recommended for award that involve human or animal subjects will undergo a bioethics review prior to award activation. The </w:t>
      </w:r>
      <w:r w:rsidR="00EC2399" w:rsidRPr="00BA5E10">
        <w:rPr>
          <w:sz w:val="22"/>
          <w:szCs w:val="22"/>
        </w:rPr>
        <w:t xml:space="preserve">Principal Investigator (PI) must submit </w:t>
      </w:r>
      <w:r>
        <w:rPr>
          <w:sz w:val="22"/>
          <w:szCs w:val="22"/>
        </w:rPr>
        <w:t xml:space="preserve">this </w:t>
      </w:r>
      <w:r w:rsidR="00EC2399" w:rsidRPr="00BA5E10">
        <w:rPr>
          <w:sz w:val="22"/>
          <w:szCs w:val="22"/>
        </w:rPr>
        <w:t xml:space="preserve">form to CRDF Global within </w:t>
      </w:r>
      <w:r w:rsidR="00EC2399" w:rsidRPr="00BA5E10">
        <w:rPr>
          <w:sz w:val="22"/>
          <w:szCs w:val="22"/>
          <w:u w:val="single"/>
        </w:rPr>
        <w:t>2 week</w:t>
      </w:r>
      <w:r>
        <w:rPr>
          <w:sz w:val="22"/>
          <w:szCs w:val="22"/>
          <w:u w:val="single"/>
        </w:rPr>
        <w:t>s</w:t>
      </w:r>
      <w:r w:rsidR="00EC2399" w:rsidRPr="00BA5E10">
        <w:rPr>
          <w:sz w:val="22"/>
          <w:szCs w:val="22"/>
          <w:u w:val="single"/>
        </w:rPr>
        <w:t xml:space="preserve"> of receipt</w:t>
      </w:r>
    </w:p>
    <w:p w:rsidR="00EC2399" w:rsidRPr="003C4C91" w:rsidRDefault="00EC2399" w:rsidP="00CF722A">
      <w:pPr>
        <w:spacing w:after="0"/>
        <w:jc w:val="both"/>
      </w:pPr>
    </w:p>
    <w:tbl>
      <w:tblPr>
        <w:tblStyle w:val="TableGrid"/>
        <w:tblW w:w="9625" w:type="dxa"/>
        <w:tblLook w:val="04A0" w:firstRow="1" w:lastRow="0" w:firstColumn="1" w:lastColumn="0" w:noHBand="0" w:noVBand="1"/>
      </w:tblPr>
      <w:tblGrid>
        <w:gridCol w:w="1525"/>
        <w:gridCol w:w="1596"/>
        <w:gridCol w:w="1194"/>
        <w:gridCol w:w="990"/>
        <w:gridCol w:w="360"/>
        <w:gridCol w:w="360"/>
        <w:gridCol w:w="90"/>
        <w:gridCol w:w="90"/>
        <w:gridCol w:w="990"/>
        <w:gridCol w:w="540"/>
        <w:gridCol w:w="1890"/>
      </w:tblGrid>
      <w:tr w:rsidR="00CF722A" w:rsidRPr="003304A8" w:rsidTr="00CF722A">
        <w:trPr>
          <w:trHeight w:val="638"/>
        </w:trPr>
        <w:tc>
          <w:tcPr>
            <w:tcW w:w="3121" w:type="dxa"/>
            <w:gridSpan w:val="2"/>
            <w:shd w:val="clear" w:color="auto" w:fill="D9D9D9" w:themeFill="background1" w:themeFillShade="D9"/>
            <w:vAlign w:val="center"/>
          </w:tcPr>
          <w:p w:rsidR="00CF722A" w:rsidRPr="00F575FB" w:rsidRDefault="00CF722A" w:rsidP="00EB12BB">
            <w:pPr>
              <w:rPr>
                <w:rFonts w:cs="Arial"/>
                <w:szCs w:val="20"/>
              </w:rPr>
            </w:pPr>
            <w:r w:rsidRPr="003304A8">
              <w:rPr>
                <w:rFonts w:cs="Arial"/>
                <w:szCs w:val="20"/>
              </w:rPr>
              <w:t xml:space="preserve">Project Name: </w:t>
            </w:r>
          </w:p>
        </w:tc>
        <w:tc>
          <w:tcPr>
            <w:tcW w:w="6504" w:type="dxa"/>
            <w:gridSpan w:val="9"/>
            <w:vAlign w:val="center"/>
          </w:tcPr>
          <w:p w:rsidR="00CF722A" w:rsidRPr="003304A8" w:rsidRDefault="00CF722A" w:rsidP="00EB12BB">
            <w:pPr>
              <w:jc w:val="center"/>
              <w:rPr>
                <w:rFonts w:cs="Arial"/>
                <w:szCs w:val="20"/>
              </w:rPr>
            </w:pPr>
          </w:p>
        </w:tc>
      </w:tr>
      <w:tr w:rsidR="00CF722A" w:rsidRPr="003304A8" w:rsidTr="00CF722A">
        <w:trPr>
          <w:trHeight w:val="620"/>
        </w:trPr>
        <w:tc>
          <w:tcPr>
            <w:tcW w:w="3121" w:type="dxa"/>
            <w:gridSpan w:val="2"/>
            <w:shd w:val="clear" w:color="auto" w:fill="D9D9D9" w:themeFill="background1" w:themeFillShade="D9"/>
            <w:vAlign w:val="center"/>
          </w:tcPr>
          <w:p w:rsidR="00CF722A" w:rsidRPr="003304A8" w:rsidRDefault="00CF722A" w:rsidP="00EB12BB">
            <w:pPr>
              <w:rPr>
                <w:rFonts w:cs="Arial"/>
                <w:szCs w:val="20"/>
              </w:rPr>
            </w:pPr>
            <w:r w:rsidRPr="003304A8">
              <w:rPr>
                <w:rFonts w:cs="Arial"/>
                <w:szCs w:val="20"/>
              </w:rPr>
              <w:t>Principal Investigator (PI) Name:</w:t>
            </w:r>
          </w:p>
        </w:tc>
        <w:tc>
          <w:tcPr>
            <w:tcW w:w="6504" w:type="dxa"/>
            <w:gridSpan w:val="9"/>
            <w:vAlign w:val="center"/>
          </w:tcPr>
          <w:p w:rsidR="00CF722A" w:rsidRPr="003304A8" w:rsidRDefault="00CF722A" w:rsidP="00EB12BB">
            <w:pPr>
              <w:jc w:val="center"/>
              <w:rPr>
                <w:rFonts w:cs="Arial"/>
                <w:szCs w:val="20"/>
              </w:rPr>
            </w:pPr>
          </w:p>
        </w:tc>
      </w:tr>
      <w:tr w:rsidR="00CF722A" w:rsidRPr="003304A8" w:rsidTr="00CF722A">
        <w:trPr>
          <w:trHeight w:val="620"/>
        </w:trPr>
        <w:tc>
          <w:tcPr>
            <w:tcW w:w="3121" w:type="dxa"/>
            <w:gridSpan w:val="2"/>
            <w:shd w:val="clear" w:color="auto" w:fill="D9D9D9" w:themeFill="background1" w:themeFillShade="D9"/>
            <w:vAlign w:val="center"/>
          </w:tcPr>
          <w:p w:rsidR="00CF722A" w:rsidRPr="003304A8" w:rsidRDefault="00CF722A" w:rsidP="00EB12BB">
            <w:pPr>
              <w:rPr>
                <w:rFonts w:cs="Arial"/>
                <w:szCs w:val="20"/>
              </w:rPr>
            </w:pPr>
            <w:r w:rsidRPr="003304A8">
              <w:rPr>
                <w:rFonts w:cs="Arial"/>
                <w:szCs w:val="20"/>
              </w:rPr>
              <w:t xml:space="preserve">PI Contact Information: </w:t>
            </w:r>
          </w:p>
        </w:tc>
        <w:tc>
          <w:tcPr>
            <w:tcW w:w="3084" w:type="dxa"/>
            <w:gridSpan w:val="6"/>
            <w:vAlign w:val="center"/>
          </w:tcPr>
          <w:p w:rsidR="00CF722A" w:rsidRPr="003304A8" w:rsidRDefault="00CF722A" w:rsidP="00EB12BB">
            <w:pPr>
              <w:rPr>
                <w:rFonts w:cs="Arial"/>
                <w:b/>
                <w:szCs w:val="20"/>
              </w:rPr>
            </w:pPr>
            <w:r w:rsidRPr="003304A8">
              <w:rPr>
                <w:rFonts w:cs="Arial"/>
                <w:b/>
                <w:szCs w:val="20"/>
              </w:rPr>
              <w:t xml:space="preserve">Telephone: </w:t>
            </w:r>
          </w:p>
        </w:tc>
        <w:tc>
          <w:tcPr>
            <w:tcW w:w="3420" w:type="dxa"/>
            <w:gridSpan w:val="3"/>
            <w:vAlign w:val="center"/>
          </w:tcPr>
          <w:p w:rsidR="00CF722A" w:rsidRPr="003304A8" w:rsidRDefault="00CF722A" w:rsidP="00EB12BB">
            <w:pPr>
              <w:rPr>
                <w:rFonts w:cs="Arial"/>
                <w:b/>
                <w:szCs w:val="20"/>
              </w:rPr>
            </w:pPr>
            <w:r w:rsidRPr="003304A8">
              <w:rPr>
                <w:rFonts w:cs="Arial"/>
                <w:b/>
                <w:szCs w:val="20"/>
              </w:rPr>
              <w:t xml:space="preserve">E-Mail: </w:t>
            </w:r>
          </w:p>
        </w:tc>
      </w:tr>
      <w:tr w:rsidR="00CF722A" w:rsidRPr="003304A8" w:rsidTr="00CF722A">
        <w:trPr>
          <w:trHeight w:val="620"/>
        </w:trPr>
        <w:tc>
          <w:tcPr>
            <w:tcW w:w="3121" w:type="dxa"/>
            <w:gridSpan w:val="2"/>
            <w:shd w:val="clear" w:color="auto" w:fill="D9D9D9" w:themeFill="background1" w:themeFillShade="D9"/>
            <w:vAlign w:val="center"/>
          </w:tcPr>
          <w:p w:rsidR="00CF722A" w:rsidRPr="003304A8" w:rsidRDefault="00CF722A" w:rsidP="00EB12BB">
            <w:pPr>
              <w:rPr>
                <w:rFonts w:cs="Arial"/>
                <w:szCs w:val="20"/>
              </w:rPr>
            </w:pPr>
            <w:r w:rsidRPr="003304A8">
              <w:rPr>
                <w:rFonts w:cs="Arial"/>
                <w:szCs w:val="20"/>
              </w:rPr>
              <w:t xml:space="preserve">Institution Name: </w:t>
            </w:r>
          </w:p>
        </w:tc>
        <w:tc>
          <w:tcPr>
            <w:tcW w:w="6504" w:type="dxa"/>
            <w:gridSpan w:val="9"/>
            <w:vAlign w:val="center"/>
          </w:tcPr>
          <w:p w:rsidR="00CF722A" w:rsidRPr="003304A8" w:rsidRDefault="00CF722A" w:rsidP="00EB12BB">
            <w:pPr>
              <w:jc w:val="center"/>
              <w:rPr>
                <w:rFonts w:cs="Arial"/>
                <w:szCs w:val="20"/>
              </w:rPr>
            </w:pPr>
          </w:p>
        </w:tc>
      </w:tr>
      <w:tr w:rsidR="00CF722A" w:rsidRPr="003304A8" w:rsidTr="00CF722A">
        <w:trPr>
          <w:trHeight w:val="620"/>
        </w:trPr>
        <w:tc>
          <w:tcPr>
            <w:tcW w:w="3121" w:type="dxa"/>
            <w:gridSpan w:val="2"/>
            <w:shd w:val="clear" w:color="auto" w:fill="D9D9D9" w:themeFill="background1" w:themeFillShade="D9"/>
            <w:vAlign w:val="center"/>
          </w:tcPr>
          <w:p w:rsidR="00CF722A" w:rsidRPr="003304A8" w:rsidRDefault="00CF722A" w:rsidP="00EB12BB">
            <w:pPr>
              <w:rPr>
                <w:rFonts w:cs="Arial"/>
                <w:szCs w:val="20"/>
              </w:rPr>
            </w:pPr>
            <w:r w:rsidRPr="003304A8">
              <w:rPr>
                <w:rFonts w:cs="Arial"/>
                <w:szCs w:val="20"/>
              </w:rPr>
              <w:t xml:space="preserve">Institution Website: </w:t>
            </w:r>
          </w:p>
        </w:tc>
        <w:tc>
          <w:tcPr>
            <w:tcW w:w="6504" w:type="dxa"/>
            <w:gridSpan w:val="9"/>
            <w:vAlign w:val="center"/>
          </w:tcPr>
          <w:p w:rsidR="00CF722A" w:rsidRPr="003304A8" w:rsidRDefault="00CF722A" w:rsidP="00EB12BB">
            <w:pPr>
              <w:jc w:val="center"/>
              <w:rPr>
                <w:rFonts w:cs="Arial"/>
                <w:szCs w:val="20"/>
              </w:rPr>
            </w:pPr>
          </w:p>
        </w:tc>
      </w:tr>
      <w:tr w:rsidR="00CF722A" w:rsidRPr="003304A8" w:rsidTr="00CF722A">
        <w:trPr>
          <w:trHeight w:val="620"/>
        </w:trPr>
        <w:tc>
          <w:tcPr>
            <w:tcW w:w="3121" w:type="dxa"/>
            <w:gridSpan w:val="2"/>
            <w:shd w:val="clear" w:color="auto" w:fill="D9D9D9" w:themeFill="background1" w:themeFillShade="D9"/>
            <w:vAlign w:val="center"/>
          </w:tcPr>
          <w:p w:rsidR="00CF722A" w:rsidRPr="003304A8" w:rsidRDefault="00CF722A" w:rsidP="00EB12BB">
            <w:pPr>
              <w:rPr>
                <w:rFonts w:cs="Arial"/>
                <w:szCs w:val="20"/>
              </w:rPr>
            </w:pPr>
            <w:r w:rsidRPr="003304A8">
              <w:rPr>
                <w:rFonts w:cs="Arial"/>
                <w:szCs w:val="20"/>
              </w:rPr>
              <w:t xml:space="preserve">Does your project involve: </w:t>
            </w:r>
          </w:p>
        </w:tc>
        <w:tc>
          <w:tcPr>
            <w:tcW w:w="2184" w:type="dxa"/>
            <w:gridSpan w:val="2"/>
            <w:vAlign w:val="center"/>
          </w:tcPr>
          <w:p w:rsidR="00CF722A" w:rsidRPr="003304A8" w:rsidRDefault="00366FAC" w:rsidP="00EB12BB">
            <w:pPr>
              <w:rPr>
                <w:rFonts w:cs="Arial"/>
                <w:szCs w:val="20"/>
              </w:rPr>
            </w:pPr>
            <w:sdt>
              <w:sdtPr>
                <w:rPr>
                  <w:rFonts w:cs="Arial"/>
                  <w:szCs w:val="20"/>
                </w:rPr>
                <w:id w:val="137611087"/>
                <w14:checkbox>
                  <w14:checked w14:val="0"/>
                  <w14:checkedState w14:val="2612" w14:font="MS Gothic"/>
                  <w14:uncheckedState w14:val="2610" w14:font="MS Gothic"/>
                </w14:checkbox>
              </w:sdtPr>
              <w:sdtEndPr/>
              <w:sdtContent>
                <w:r w:rsidR="00CF722A" w:rsidRPr="003304A8">
                  <w:rPr>
                    <w:rFonts w:ascii="Segoe UI Symbol" w:eastAsia="MS Gothic" w:hAnsi="Segoe UI Symbol" w:cs="Segoe UI Symbol"/>
                    <w:szCs w:val="20"/>
                  </w:rPr>
                  <w:t>☐</w:t>
                </w:r>
              </w:sdtContent>
            </w:sdt>
            <w:r w:rsidR="00CF722A" w:rsidRPr="003304A8">
              <w:rPr>
                <w:rFonts w:cs="Arial"/>
                <w:szCs w:val="20"/>
              </w:rPr>
              <w:t xml:space="preserve"> Human Subjects </w:t>
            </w:r>
          </w:p>
        </w:tc>
        <w:tc>
          <w:tcPr>
            <w:tcW w:w="1890" w:type="dxa"/>
            <w:gridSpan w:val="5"/>
            <w:vAlign w:val="center"/>
          </w:tcPr>
          <w:p w:rsidR="00CF722A" w:rsidRPr="003304A8" w:rsidRDefault="00366FAC" w:rsidP="00EB12BB">
            <w:pPr>
              <w:rPr>
                <w:rFonts w:cs="Arial"/>
                <w:szCs w:val="20"/>
              </w:rPr>
            </w:pPr>
            <w:sdt>
              <w:sdtPr>
                <w:rPr>
                  <w:rFonts w:cs="Arial"/>
                  <w:szCs w:val="20"/>
                </w:rPr>
                <w:id w:val="-402837989"/>
                <w14:checkbox>
                  <w14:checked w14:val="0"/>
                  <w14:checkedState w14:val="2612" w14:font="MS Gothic"/>
                  <w14:uncheckedState w14:val="2610" w14:font="MS Gothic"/>
                </w14:checkbox>
              </w:sdtPr>
              <w:sdtEndPr/>
              <w:sdtContent>
                <w:r w:rsidR="00CF722A" w:rsidRPr="003304A8">
                  <w:rPr>
                    <w:rFonts w:ascii="Segoe UI Symbol" w:eastAsia="MS Gothic" w:hAnsi="Segoe UI Symbol" w:cs="Segoe UI Symbol"/>
                    <w:szCs w:val="20"/>
                  </w:rPr>
                  <w:t>☐</w:t>
                </w:r>
              </w:sdtContent>
            </w:sdt>
            <w:r w:rsidR="00CF722A" w:rsidRPr="003304A8">
              <w:rPr>
                <w:rFonts w:cs="Arial"/>
                <w:szCs w:val="20"/>
              </w:rPr>
              <w:t xml:space="preserve"> Animal Subjects</w:t>
            </w:r>
          </w:p>
        </w:tc>
        <w:tc>
          <w:tcPr>
            <w:tcW w:w="2430" w:type="dxa"/>
            <w:gridSpan w:val="2"/>
            <w:vAlign w:val="center"/>
          </w:tcPr>
          <w:p w:rsidR="00CF722A" w:rsidRPr="003304A8" w:rsidRDefault="00366FAC" w:rsidP="00EB12BB">
            <w:pPr>
              <w:rPr>
                <w:rFonts w:cs="Arial"/>
                <w:szCs w:val="20"/>
              </w:rPr>
            </w:pPr>
            <w:sdt>
              <w:sdtPr>
                <w:rPr>
                  <w:rFonts w:cs="Arial"/>
                  <w:szCs w:val="20"/>
                </w:rPr>
                <w:id w:val="730274258"/>
                <w14:checkbox>
                  <w14:checked w14:val="0"/>
                  <w14:checkedState w14:val="2612" w14:font="MS Gothic"/>
                  <w14:uncheckedState w14:val="2610" w14:font="MS Gothic"/>
                </w14:checkbox>
              </w:sdtPr>
              <w:sdtEndPr/>
              <w:sdtContent>
                <w:r w:rsidR="00CF722A" w:rsidRPr="003304A8">
                  <w:rPr>
                    <w:rFonts w:ascii="Segoe UI Symbol" w:eastAsia="MS Gothic" w:hAnsi="Segoe UI Symbol" w:cs="Segoe UI Symbol"/>
                    <w:szCs w:val="20"/>
                  </w:rPr>
                  <w:t>☐</w:t>
                </w:r>
              </w:sdtContent>
            </w:sdt>
            <w:r w:rsidR="00CF722A" w:rsidRPr="003304A8">
              <w:rPr>
                <w:rFonts w:cs="Arial"/>
                <w:szCs w:val="20"/>
              </w:rPr>
              <w:t xml:space="preserve"> Recombinant DNA</w:t>
            </w:r>
          </w:p>
        </w:tc>
      </w:tr>
      <w:tr w:rsidR="00CF722A" w:rsidRPr="003304A8" w:rsidTr="00CF722A">
        <w:trPr>
          <w:trHeight w:val="690"/>
        </w:trPr>
        <w:tc>
          <w:tcPr>
            <w:tcW w:w="9625" w:type="dxa"/>
            <w:gridSpan w:val="11"/>
            <w:shd w:val="clear" w:color="auto" w:fill="D9D9D9" w:themeFill="background1" w:themeFillShade="D9"/>
            <w:vAlign w:val="center"/>
          </w:tcPr>
          <w:p w:rsidR="00CF722A" w:rsidRPr="003304A8" w:rsidRDefault="00CF722A" w:rsidP="00EB12BB">
            <w:pPr>
              <w:jc w:val="center"/>
              <w:rPr>
                <w:rFonts w:cs="Arial"/>
                <w:b/>
                <w:i/>
                <w:szCs w:val="20"/>
              </w:rPr>
            </w:pPr>
            <w:r w:rsidRPr="003304A8">
              <w:rPr>
                <w:rFonts w:cs="Arial"/>
                <w:b/>
                <w:i/>
                <w:szCs w:val="20"/>
              </w:rPr>
              <w:t xml:space="preserve">If you checked the box for Human Subjects, you </w:t>
            </w:r>
            <w:r w:rsidRPr="007816EF">
              <w:rPr>
                <w:rFonts w:cs="Arial"/>
                <w:b/>
                <w:i/>
                <w:szCs w:val="20"/>
                <w:u w:val="single"/>
              </w:rPr>
              <w:t>must</w:t>
            </w:r>
            <w:r w:rsidRPr="003304A8">
              <w:rPr>
                <w:rFonts w:cs="Arial"/>
                <w:b/>
                <w:i/>
                <w:szCs w:val="20"/>
              </w:rPr>
              <w:t xml:space="preserve"> submit the information below.</w:t>
            </w:r>
          </w:p>
          <w:p w:rsidR="00CF722A" w:rsidRPr="003304A8" w:rsidRDefault="00CF722A" w:rsidP="00EC2399">
            <w:pPr>
              <w:jc w:val="center"/>
              <w:rPr>
                <w:rFonts w:cs="Arial"/>
                <w:b/>
                <w:i/>
                <w:szCs w:val="20"/>
              </w:rPr>
            </w:pPr>
            <w:r w:rsidRPr="003C4C91">
              <w:rPr>
                <w:rFonts w:cs="Arial"/>
                <w:b/>
                <w:i/>
                <w:sz w:val="18"/>
                <w:szCs w:val="20"/>
              </w:rPr>
              <w:t>To obtain these numbers</w:t>
            </w:r>
            <w:r>
              <w:rPr>
                <w:rFonts w:cs="Arial"/>
                <w:b/>
                <w:i/>
                <w:sz w:val="18"/>
                <w:szCs w:val="20"/>
              </w:rPr>
              <w:t xml:space="preserve"> (#)</w:t>
            </w:r>
            <w:r w:rsidRPr="003C4C91">
              <w:rPr>
                <w:rFonts w:cs="Arial"/>
                <w:b/>
                <w:i/>
                <w:sz w:val="18"/>
                <w:szCs w:val="20"/>
              </w:rPr>
              <w:t xml:space="preserve">, please visit OHRP website: </w:t>
            </w:r>
            <w:hyperlink r:id="rId9" w:history="1">
              <w:r w:rsidRPr="003C4C91">
                <w:rPr>
                  <w:rStyle w:val="Hyperlink"/>
                  <w:rFonts w:cs="Arial"/>
                  <w:b/>
                  <w:i/>
                  <w:sz w:val="18"/>
                  <w:szCs w:val="20"/>
                </w:rPr>
                <w:t>https://www.hhs.gov/ohrp/irbs-and-assurances.html</w:t>
              </w:r>
            </w:hyperlink>
          </w:p>
        </w:tc>
      </w:tr>
      <w:tr w:rsidR="00CF722A" w:rsidRPr="003304A8" w:rsidTr="00CF722A">
        <w:trPr>
          <w:trHeight w:val="690"/>
        </w:trPr>
        <w:tc>
          <w:tcPr>
            <w:tcW w:w="1525" w:type="dxa"/>
            <w:shd w:val="clear" w:color="auto" w:fill="D9D9D9" w:themeFill="background1" w:themeFillShade="D9"/>
            <w:vAlign w:val="center"/>
          </w:tcPr>
          <w:p w:rsidR="00CF722A" w:rsidRPr="003304A8" w:rsidRDefault="00CF722A" w:rsidP="00EB12BB">
            <w:pPr>
              <w:rPr>
                <w:rFonts w:cs="Arial"/>
                <w:szCs w:val="20"/>
              </w:rPr>
            </w:pPr>
            <w:r w:rsidRPr="003304A8">
              <w:rPr>
                <w:rFonts w:cs="Arial"/>
                <w:szCs w:val="20"/>
              </w:rPr>
              <w:t>OHRP IRB#:</w:t>
            </w:r>
          </w:p>
        </w:tc>
        <w:tc>
          <w:tcPr>
            <w:tcW w:w="2790" w:type="dxa"/>
            <w:gridSpan w:val="2"/>
            <w:vAlign w:val="center"/>
          </w:tcPr>
          <w:p w:rsidR="00CF722A" w:rsidRPr="003304A8" w:rsidRDefault="00CF722A" w:rsidP="00EB12BB">
            <w:pPr>
              <w:rPr>
                <w:rFonts w:cs="Arial"/>
                <w:szCs w:val="20"/>
              </w:rPr>
            </w:pPr>
          </w:p>
        </w:tc>
        <w:tc>
          <w:tcPr>
            <w:tcW w:w="1800" w:type="dxa"/>
            <w:gridSpan w:val="4"/>
            <w:shd w:val="clear" w:color="auto" w:fill="D9D9D9" w:themeFill="background1" w:themeFillShade="D9"/>
            <w:vAlign w:val="center"/>
          </w:tcPr>
          <w:p w:rsidR="00CF722A" w:rsidRPr="003304A8" w:rsidRDefault="00CF722A" w:rsidP="00EB12BB">
            <w:pPr>
              <w:rPr>
                <w:rFonts w:cs="Arial"/>
                <w:szCs w:val="20"/>
              </w:rPr>
            </w:pPr>
            <w:r w:rsidRPr="003304A8">
              <w:rPr>
                <w:rFonts w:cs="Arial"/>
                <w:szCs w:val="20"/>
              </w:rPr>
              <w:t xml:space="preserve">OHRP FWA#: </w:t>
            </w:r>
          </w:p>
        </w:tc>
        <w:tc>
          <w:tcPr>
            <w:tcW w:w="3510" w:type="dxa"/>
            <w:gridSpan w:val="4"/>
            <w:vAlign w:val="center"/>
          </w:tcPr>
          <w:p w:rsidR="00CF722A" w:rsidRPr="003304A8" w:rsidRDefault="00CF722A" w:rsidP="00EB12BB">
            <w:pPr>
              <w:rPr>
                <w:rFonts w:cs="Arial"/>
                <w:szCs w:val="20"/>
              </w:rPr>
            </w:pPr>
          </w:p>
        </w:tc>
      </w:tr>
      <w:tr w:rsidR="00CF722A" w:rsidRPr="003304A8" w:rsidTr="00CF722A">
        <w:trPr>
          <w:trHeight w:val="557"/>
        </w:trPr>
        <w:tc>
          <w:tcPr>
            <w:tcW w:w="9625" w:type="dxa"/>
            <w:gridSpan w:val="11"/>
            <w:shd w:val="clear" w:color="auto" w:fill="D9D9D9" w:themeFill="background1" w:themeFillShade="D9"/>
            <w:vAlign w:val="center"/>
          </w:tcPr>
          <w:p w:rsidR="00CF722A" w:rsidRPr="003304A8" w:rsidRDefault="00CF722A" w:rsidP="00EB12BB">
            <w:pPr>
              <w:jc w:val="center"/>
              <w:rPr>
                <w:rFonts w:cs="Arial"/>
                <w:b/>
                <w:i/>
                <w:szCs w:val="20"/>
              </w:rPr>
            </w:pPr>
            <w:r w:rsidRPr="003304A8">
              <w:rPr>
                <w:rFonts w:cs="Arial"/>
                <w:b/>
                <w:i/>
                <w:szCs w:val="20"/>
              </w:rPr>
              <w:t>If you checked off the box for Animal Subjects above, you must check one of the options below.</w:t>
            </w:r>
          </w:p>
        </w:tc>
      </w:tr>
      <w:tr w:rsidR="00CF722A" w:rsidRPr="003304A8" w:rsidTr="00CF722A">
        <w:trPr>
          <w:trHeight w:val="638"/>
        </w:trPr>
        <w:tc>
          <w:tcPr>
            <w:tcW w:w="6025" w:type="dxa"/>
            <w:gridSpan w:val="6"/>
            <w:shd w:val="clear" w:color="auto" w:fill="D9D9D9" w:themeFill="background1" w:themeFillShade="D9"/>
            <w:vAlign w:val="center"/>
          </w:tcPr>
          <w:p w:rsidR="00CF722A" w:rsidRPr="003304A8" w:rsidRDefault="00CF722A" w:rsidP="00EC2399">
            <w:pPr>
              <w:rPr>
                <w:rFonts w:cs="Arial"/>
                <w:szCs w:val="20"/>
              </w:rPr>
            </w:pPr>
            <w:r w:rsidRPr="003304A8">
              <w:rPr>
                <w:rFonts w:cs="Arial"/>
                <w:szCs w:val="20"/>
              </w:rPr>
              <w:t xml:space="preserve">AAALAC Accreditation:   </w:t>
            </w:r>
          </w:p>
        </w:tc>
        <w:tc>
          <w:tcPr>
            <w:tcW w:w="3600" w:type="dxa"/>
            <w:gridSpan w:val="5"/>
            <w:shd w:val="clear" w:color="auto" w:fill="auto"/>
            <w:vAlign w:val="center"/>
          </w:tcPr>
          <w:p w:rsidR="00CF722A" w:rsidRPr="00733386" w:rsidRDefault="00366FAC" w:rsidP="00EB12BB">
            <w:pPr>
              <w:rPr>
                <w:rFonts w:cs="Arial"/>
                <w:szCs w:val="20"/>
              </w:rPr>
            </w:pPr>
            <w:sdt>
              <w:sdtPr>
                <w:rPr>
                  <w:rFonts w:cs="Arial"/>
                  <w:szCs w:val="20"/>
                </w:rPr>
                <w:id w:val="-883492757"/>
                <w14:checkbox>
                  <w14:checked w14:val="0"/>
                  <w14:checkedState w14:val="2612" w14:font="MS Gothic"/>
                  <w14:uncheckedState w14:val="2610" w14:font="MS Gothic"/>
                </w14:checkbox>
              </w:sdtPr>
              <w:sdtEndPr/>
              <w:sdtContent>
                <w:r w:rsidR="001E38A1" w:rsidRPr="00733386">
                  <w:rPr>
                    <w:rFonts w:ascii="MS Gothic" w:eastAsia="MS Gothic" w:hAnsi="MS Gothic" w:cs="Arial" w:hint="eastAsia"/>
                    <w:szCs w:val="20"/>
                  </w:rPr>
                  <w:t>☐</w:t>
                </w:r>
              </w:sdtContent>
            </w:sdt>
            <w:r w:rsidR="00CF722A" w:rsidRPr="00733386">
              <w:rPr>
                <w:rFonts w:cs="Arial"/>
                <w:szCs w:val="20"/>
              </w:rPr>
              <w:t xml:space="preserve"> Yes              </w:t>
            </w:r>
            <w:sdt>
              <w:sdtPr>
                <w:rPr>
                  <w:rFonts w:cs="Arial"/>
                  <w:szCs w:val="20"/>
                </w:rPr>
                <w:id w:val="664518881"/>
                <w14:checkbox>
                  <w14:checked w14:val="0"/>
                  <w14:checkedState w14:val="2612" w14:font="MS Gothic"/>
                  <w14:uncheckedState w14:val="2610" w14:font="MS Gothic"/>
                </w14:checkbox>
              </w:sdtPr>
              <w:sdtEndPr/>
              <w:sdtContent>
                <w:r w:rsidR="001E38A1" w:rsidRPr="00733386">
                  <w:rPr>
                    <w:rFonts w:ascii="MS Gothic" w:eastAsia="MS Gothic" w:hAnsi="MS Gothic" w:cs="Arial" w:hint="eastAsia"/>
                    <w:szCs w:val="20"/>
                  </w:rPr>
                  <w:t>☐</w:t>
                </w:r>
              </w:sdtContent>
            </w:sdt>
            <w:r w:rsidR="00CF722A" w:rsidRPr="00733386">
              <w:rPr>
                <w:rFonts w:cs="Arial"/>
                <w:szCs w:val="20"/>
              </w:rPr>
              <w:t xml:space="preserve"> No</w:t>
            </w:r>
          </w:p>
        </w:tc>
      </w:tr>
      <w:tr w:rsidR="00CF722A" w:rsidRPr="003304A8" w:rsidTr="00CF722A">
        <w:trPr>
          <w:trHeight w:val="602"/>
        </w:trPr>
        <w:tc>
          <w:tcPr>
            <w:tcW w:w="9625" w:type="dxa"/>
            <w:gridSpan w:val="11"/>
            <w:shd w:val="clear" w:color="auto" w:fill="D9D9D9" w:themeFill="background1" w:themeFillShade="D9"/>
            <w:vAlign w:val="center"/>
          </w:tcPr>
          <w:p w:rsidR="00CF722A" w:rsidRDefault="00CF722A" w:rsidP="00CF722A">
            <w:pPr>
              <w:jc w:val="center"/>
              <w:rPr>
                <w:rFonts w:cs="Arial"/>
                <w:i/>
                <w:szCs w:val="20"/>
              </w:rPr>
            </w:pPr>
            <w:r w:rsidRPr="00EC2399">
              <w:rPr>
                <w:rFonts w:cs="Arial"/>
                <w:i/>
                <w:szCs w:val="20"/>
              </w:rPr>
              <w:t xml:space="preserve">All projects with human or animal subjects must submit either approval or exemption notice from their IRB or IACUC (as applicable). </w:t>
            </w:r>
          </w:p>
          <w:p w:rsidR="00CF722A" w:rsidRPr="00EC2399" w:rsidRDefault="00CF722A" w:rsidP="00CF722A">
            <w:pPr>
              <w:jc w:val="center"/>
              <w:rPr>
                <w:rFonts w:cs="Arial"/>
                <w:i/>
                <w:szCs w:val="20"/>
              </w:rPr>
            </w:pPr>
            <w:r w:rsidRPr="00EC2399">
              <w:rPr>
                <w:rFonts w:cs="Arial"/>
                <w:i/>
                <w:szCs w:val="20"/>
              </w:rPr>
              <w:t>The notice must include project name and, period for which approval/exemption is valid.</w:t>
            </w:r>
          </w:p>
        </w:tc>
      </w:tr>
      <w:tr w:rsidR="00CF722A" w:rsidRPr="003304A8" w:rsidTr="00CF722A">
        <w:trPr>
          <w:trHeight w:val="602"/>
        </w:trPr>
        <w:tc>
          <w:tcPr>
            <w:tcW w:w="6025" w:type="dxa"/>
            <w:gridSpan w:val="6"/>
            <w:shd w:val="clear" w:color="auto" w:fill="D9D9D9" w:themeFill="background1" w:themeFillShade="D9"/>
            <w:vAlign w:val="center"/>
          </w:tcPr>
          <w:p w:rsidR="00CF722A" w:rsidRPr="003304A8" w:rsidRDefault="00CF722A" w:rsidP="00EB12BB">
            <w:pPr>
              <w:rPr>
                <w:rFonts w:cs="Arial"/>
                <w:szCs w:val="20"/>
              </w:rPr>
            </w:pPr>
            <w:r>
              <w:rPr>
                <w:rFonts w:cs="Arial"/>
                <w:szCs w:val="20"/>
              </w:rPr>
              <w:t xml:space="preserve">IRB/IACUC  Approval/Exemption Notice Attached: </w:t>
            </w:r>
          </w:p>
        </w:tc>
        <w:tc>
          <w:tcPr>
            <w:tcW w:w="3600" w:type="dxa"/>
            <w:gridSpan w:val="5"/>
            <w:shd w:val="clear" w:color="auto" w:fill="auto"/>
            <w:vAlign w:val="center"/>
          </w:tcPr>
          <w:p w:rsidR="00CF722A" w:rsidRPr="003304A8" w:rsidRDefault="00366FAC" w:rsidP="00EB12BB">
            <w:pPr>
              <w:rPr>
                <w:rFonts w:ascii="Segoe UI Symbol" w:eastAsia="MS Gothic" w:hAnsi="Segoe UI Symbol" w:cs="Segoe UI Symbol"/>
                <w:szCs w:val="20"/>
              </w:rPr>
            </w:pPr>
            <w:sdt>
              <w:sdtPr>
                <w:rPr>
                  <w:rFonts w:cs="Arial"/>
                  <w:szCs w:val="20"/>
                </w:rPr>
                <w:id w:val="1475182962"/>
                <w14:checkbox>
                  <w14:checked w14:val="0"/>
                  <w14:checkedState w14:val="2612" w14:font="MS Gothic"/>
                  <w14:uncheckedState w14:val="2610" w14:font="MS Gothic"/>
                </w14:checkbox>
              </w:sdtPr>
              <w:sdtEndPr/>
              <w:sdtContent>
                <w:r w:rsidR="00CF722A" w:rsidRPr="003304A8">
                  <w:rPr>
                    <w:rFonts w:ascii="Segoe UI Symbol" w:eastAsia="MS Gothic" w:hAnsi="Segoe UI Symbol" w:cs="Segoe UI Symbol"/>
                    <w:szCs w:val="20"/>
                  </w:rPr>
                  <w:t>☐</w:t>
                </w:r>
              </w:sdtContent>
            </w:sdt>
            <w:r w:rsidR="00CF722A" w:rsidRPr="003304A8">
              <w:rPr>
                <w:rFonts w:cs="Arial"/>
                <w:szCs w:val="20"/>
              </w:rPr>
              <w:t xml:space="preserve"> Yes  </w:t>
            </w:r>
            <w:r w:rsidR="00CF722A">
              <w:rPr>
                <w:rFonts w:cs="Arial"/>
                <w:szCs w:val="20"/>
              </w:rPr>
              <w:t xml:space="preserve">            </w:t>
            </w:r>
            <w:sdt>
              <w:sdtPr>
                <w:rPr>
                  <w:rFonts w:cs="Arial"/>
                  <w:szCs w:val="20"/>
                </w:rPr>
                <w:id w:val="1505468636"/>
                <w14:checkbox>
                  <w14:checked w14:val="0"/>
                  <w14:checkedState w14:val="2612" w14:font="MS Gothic"/>
                  <w14:uncheckedState w14:val="2610" w14:font="MS Gothic"/>
                </w14:checkbox>
              </w:sdtPr>
              <w:sdtEndPr/>
              <w:sdtContent>
                <w:r w:rsidR="00CF722A" w:rsidRPr="003304A8">
                  <w:rPr>
                    <w:rFonts w:ascii="Segoe UI Symbol" w:eastAsia="MS Gothic" w:hAnsi="Segoe UI Symbol" w:cs="Segoe UI Symbol"/>
                    <w:szCs w:val="20"/>
                  </w:rPr>
                  <w:t>☐</w:t>
                </w:r>
              </w:sdtContent>
            </w:sdt>
            <w:r w:rsidR="00CF722A" w:rsidRPr="003304A8">
              <w:rPr>
                <w:rFonts w:cs="Arial"/>
                <w:szCs w:val="20"/>
              </w:rPr>
              <w:t xml:space="preserve"> No</w:t>
            </w:r>
            <w:r w:rsidR="00CF722A">
              <w:rPr>
                <w:rFonts w:cs="Arial"/>
                <w:szCs w:val="20"/>
              </w:rPr>
              <w:t xml:space="preserve"> </w:t>
            </w:r>
          </w:p>
        </w:tc>
      </w:tr>
      <w:tr w:rsidR="00CF722A" w:rsidRPr="003304A8" w:rsidTr="00CF722A">
        <w:trPr>
          <w:trHeight w:val="548"/>
        </w:trPr>
        <w:tc>
          <w:tcPr>
            <w:tcW w:w="9625" w:type="dxa"/>
            <w:gridSpan w:val="11"/>
            <w:shd w:val="clear" w:color="auto" w:fill="D9D9D9" w:themeFill="background1" w:themeFillShade="D9"/>
            <w:vAlign w:val="center"/>
          </w:tcPr>
          <w:p w:rsidR="00CF722A" w:rsidRPr="00F575FB" w:rsidRDefault="00CF722A" w:rsidP="00EB12BB">
            <w:pPr>
              <w:rPr>
                <w:rFonts w:eastAsia="MS Gothic" w:cs="Arial"/>
                <w:b/>
                <w:i/>
                <w:szCs w:val="20"/>
              </w:rPr>
            </w:pPr>
            <w:r w:rsidRPr="00F575FB">
              <w:rPr>
                <w:rFonts w:eastAsia="MS Gothic" w:cs="Arial"/>
                <w:b/>
                <w:i/>
                <w:szCs w:val="20"/>
              </w:rPr>
              <w:t xml:space="preserve">If you answered No above you </w:t>
            </w:r>
            <w:r w:rsidRPr="00F575FB">
              <w:rPr>
                <w:rFonts w:eastAsia="MS Gothic" w:cs="Arial"/>
                <w:b/>
                <w:i/>
                <w:szCs w:val="20"/>
                <w:u w:val="single"/>
              </w:rPr>
              <w:t>must</w:t>
            </w:r>
            <w:r w:rsidRPr="00F575FB">
              <w:rPr>
                <w:rFonts w:eastAsia="MS Gothic" w:cs="Arial"/>
                <w:b/>
                <w:i/>
                <w:szCs w:val="20"/>
              </w:rPr>
              <w:t xml:space="preserve"> complete the following section, to the best of your knowledge</w:t>
            </w:r>
          </w:p>
        </w:tc>
      </w:tr>
      <w:tr w:rsidR="00CF722A" w:rsidRPr="003304A8" w:rsidTr="00CF722A">
        <w:trPr>
          <w:trHeight w:val="690"/>
        </w:trPr>
        <w:tc>
          <w:tcPr>
            <w:tcW w:w="7735" w:type="dxa"/>
            <w:gridSpan w:val="10"/>
            <w:shd w:val="clear" w:color="auto" w:fill="D9D9D9" w:themeFill="background1" w:themeFillShade="D9"/>
            <w:vAlign w:val="center"/>
          </w:tcPr>
          <w:p w:rsidR="00CF722A" w:rsidRDefault="00CF722A" w:rsidP="00EB12BB">
            <w:pPr>
              <w:rPr>
                <w:rFonts w:cs="Arial"/>
                <w:szCs w:val="20"/>
              </w:rPr>
            </w:pPr>
            <w:r>
              <w:rPr>
                <w:rFonts w:cs="Arial"/>
                <w:szCs w:val="20"/>
              </w:rPr>
              <w:t xml:space="preserve">Date by which IRB Approval/Exemption notice will be submitted to CRDF Global: </w:t>
            </w:r>
          </w:p>
        </w:tc>
        <w:tc>
          <w:tcPr>
            <w:tcW w:w="1890" w:type="dxa"/>
            <w:shd w:val="clear" w:color="auto" w:fill="auto"/>
            <w:vAlign w:val="center"/>
          </w:tcPr>
          <w:p w:rsidR="00CF722A" w:rsidRPr="007816EF" w:rsidRDefault="00CF722A" w:rsidP="00EB12BB">
            <w:pPr>
              <w:rPr>
                <w:rFonts w:ascii="Segoe UI Symbol" w:eastAsia="MS Gothic" w:hAnsi="Segoe UI Symbol" w:cs="Segoe UI Symbol"/>
                <w:i/>
                <w:szCs w:val="20"/>
              </w:rPr>
            </w:pPr>
            <w:r w:rsidRPr="007816EF">
              <w:rPr>
                <w:rFonts w:ascii="Segoe UI Symbol" w:eastAsia="MS Gothic" w:hAnsi="Segoe UI Symbol" w:cs="Segoe UI Symbol"/>
                <w:i/>
                <w:szCs w:val="20"/>
              </w:rPr>
              <w:t>MM-DD-YYYY</w:t>
            </w:r>
          </w:p>
        </w:tc>
      </w:tr>
      <w:tr w:rsidR="00983C45" w:rsidRPr="003304A8" w:rsidTr="00983C45">
        <w:trPr>
          <w:trHeight w:val="737"/>
        </w:trPr>
        <w:tc>
          <w:tcPr>
            <w:tcW w:w="9625" w:type="dxa"/>
            <w:gridSpan w:val="11"/>
            <w:tcBorders>
              <w:left w:val="nil"/>
              <w:bottom w:val="nil"/>
              <w:right w:val="nil"/>
            </w:tcBorders>
            <w:shd w:val="clear" w:color="auto" w:fill="auto"/>
            <w:vAlign w:val="bottom"/>
          </w:tcPr>
          <w:p w:rsidR="00983C45" w:rsidRPr="00983C45" w:rsidRDefault="00983C45" w:rsidP="00983C45">
            <w:pPr>
              <w:rPr>
                <w:rFonts w:eastAsia="MS Gothic" w:cs="Segoe UI Symbol"/>
                <w:szCs w:val="20"/>
              </w:rPr>
            </w:pPr>
            <w:bookmarkStart w:id="0" w:name="_GoBack" w:colFirst="0" w:colLast="2"/>
            <w:r w:rsidRPr="00983C45">
              <w:rPr>
                <w:rFonts w:eastAsia="MS Gothic" w:cs="Segoe UI Symbol"/>
                <w:szCs w:val="20"/>
              </w:rPr>
              <w:t>Submitted By:</w:t>
            </w:r>
          </w:p>
        </w:tc>
      </w:tr>
      <w:tr w:rsidR="00983C45" w:rsidRPr="003304A8" w:rsidTr="00983C45">
        <w:trPr>
          <w:trHeight w:val="530"/>
        </w:trPr>
        <w:tc>
          <w:tcPr>
            <w:tcW w:w="5665" w:type="dxa"/>
            <w:gridSpan w:val="5"/>
            <w:tcBorders>
              <w:top w:val="nil"/>
              <w:left w:val="nil"/>
              <w:right w:val="nil"/>
            </w:tcBorders>
            <w:shd w:val="clear" w:color="auto" w:fill="auto"/>
            <w:vAlign w:val="center"/>
          </w:tcPr>
          <w:p w:rsidR="00983C45" w:rsidRDefault="00983C45" w:rsidP="00983C45">
            <w:pPr>
              <w:jc w:val="center"/>
              <w:rPr>
                <w:rFonts w:cs="Arial"/>
                <w:szCs w:val="20"/>
              </w:rPr>
            </w:pPr>
          </w:p>
        </w:tc>
        <w:tc>
          <w:tcPr>
            <w:tcW w:w="360" w:type="dxa"/>
            <w:tcBorders>
              <w:top w:val="nil"/>
              <w:left w:val="nil"/>
              <w:bottom w:val="nil"/>
              <w:right w:val="nil"/>
            </w:tcBorders>
            <w:shd w:val="clear" w:color="auto" w:fill="auto"/>
            <w:vAlign w:val="center"/>
          </w:tcPr>
          <w:p w:rsidR="00983C45" w:rsidRDefault="00983C45" w:rsidP="00983C45">
            <w:pPr>
              <w:jc w:val="center"/>
              <w:rPr>
                <w:rFonts w:cs="Arial"/>
                <w:szCs w:val="20"/>
              </w:rPr>
            </w:pPr>
          </w:p>
        </w:tc>
        <w:tc>
          <w:tcPr>
            <w:tcW w:w="3600" w:type="dxa"/>
            <w:gridSpan w:val="5"/>
            <w:tcBorders>
              <w:top w:val="nil"/>
              <w:left w:val="nil"/>
              <w:right w:val="nil"/>
            </w:tcBorders>
            <w:shd w:val="clear" w:color="auto" w:fill="auto"/>
            <w:vAlign w:val="center"/>
          </w:tcPr>
          <w:p w:rsidR="00983C45" w:rsidRPr="007816EF" w:rsidRDefault="00983C45" w:rsidP="00983C45">
            <w:pPr>
              <w:jc w:val="center"/>
              <w:rPr>
                <w:rFonts w:ascii="Segoe UI Symbol" w:eastAsia="MS Gothic" w:hAnsi="Segoe UI Symbol" w:cs="Segoe UI Symbol"/>
                <w:i/>
                <w:szCs w:val="20"/>
              </w:rPr>
            </w:pPr>
          </w:p>
        </w:tc>
      </w:tr>
      <w:tr w:rsidR="00983C45" w:rsidRPr="003304A8" w:rsidTr="00983C45">
        <w:trPr>
          <w:trHeight w:val="350"/>
        </w:trPr>
        <w:tc>
          <w:tcPr>
            <w:tcW w:w="5665" w:type="dxa"/>
            <w:gridSpan w:val="5"/>
            <w:tcBorders>
              <w:left w:val="nil"/>
              <w:bottom w:val="nil"/>
              <w:right w:val="nil"/>
            </w:tcBorders>
            <w:shd w:val="clear" w:color="auto" w:fill="auto"/>
            <w:vAlign w:val="bottom"/>
          </w:tcPr>
          <w:p w:rsidR="00983C45" w:rsidRDefault="00983C45" w:rsidP="00983C45">
            <w:pPr>
              <w:rPr>
                <w:rFonts w:cs="Arial"/>
                <w:szCs w:val="20"/>
              </w:rPr>
            </w:pPr>
            <w:r>
              <w:rPr>
                <w:rFonts w:cs="Arial"/>
                <w:szCs w:val="20"/>
              </w:rPr>
              <w:t>Name and Title</w:t>
            </w:r>
          </w:p>
        </w:tc>
        <w:tc>
          <w:tcPr>
            <w:tcW w:w="360" w:type="dxa"/>
            <w:tcBorders>
              <w:top w:val="nil"/>
              <w:left w:val="nil"/>
              <w:bottom w:val="nil"/>
              <w:right w:val="nil"/>
            </w:tcBorders>
            <w:shd w:val="clear" w:color="auto" w:fill="auto"/>
            <w:vAlign w:val="bottom"/>
          </w:tcPr>
          <w:p w:rsidR="00983C45" w:rsidRDefault="00983C45" w:rsidP="00983C45">
            <w:pPr>
              <w:rPr>
                <w:rFonts w:cs="Arial"/>
                <w:szCs w:val="20"/>
              </w:rPr>
            </w:pPr>
          </w:p>
        </w:tc>
        <w:tc>
          <w:tcPr>
            <w:tcW w:w="3600" w:type="dxa"/>
            <w:gridSpan w:val="5"/>
            <w:tcBorders>
              <w:left w:val="nil"/>
              <w:bottom w:val="nil"/>
              <w:right w:val="nil"/>
            </w:tcBorders>
            <w:shd w:val="clear" w:color="auto" w:fill="auto"/>
            <w:vAlign w:val="bottom"/>
          </w:tcPr>
          <w:p w:rsidR="00983C45" w:rsidRPr="007816EF" w:rsidRDefault="00983C45" w:rsidP="00983C45">
            <w:pPr>
              <w:rPr>
                <w:rFonts w:ascii="Segoe UI Symbol" w:eastAsia="MS Gothic" w:hAnsi="Segoe UI Symbol" w:cs="Segoe UI Symbol"/>
                <w:i/>
                <w:szCs w:val="20"/>
              </w:rPr>
            </w:pPr>
            <w:r>
              <w:rPr>
                <w:rFonts w:cs="Arial"/>
                <w:szCs w:val="20"/>
              </w:rPr>
              <w:t>Date</w:t>
            </w:r>
          </w:p>
        </w:tc>
      </w:tr>
      <w:bookmarkEnd w:id="0"/>
    </w:tbl>
    <w:p w:rsidR="00EC2399" w:rsidRDefault="00EC2399" w:rsidP="00EC2399"/>
    <w:sectPr w:rsidR="00EC2399" w:rsidSect="00BA5E10">
      <w:footerReference w:type="default" r:id="rId10"/>
      <w:pgSz w:w="12240" w:h="15840"/>
      <w:pgMar w:top="90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FAC" w:rsidRDefault="00366FAC" w:rsidP="00882523">
      <w:pPr>
        <w:spacing w:after="0" w:line="240" w:lineRule="auto"/>
      </w:pPr>
      <w:r>
        <w:separator/>
      </w:r>
    </w:p>
  </w:endnote>
  <w:endnote w:type="continuationSeparator" w:id="0">
    <w:p w:rsidR="00366FAC" w:rsidRDefault="00366FAC" w:rsidP="00882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2A" w:rsidRDefault="00CF722A">
    <w:pPr>
      <w:pStyle w:val="Footer"/>
    </w:pPr>
    <w:r>
      <w:t>Updated: March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FAC" w:rsidRDefault="00366FAC" w:rsidP="00882523">
      <w:pPr>
        <w:spacing w:after="0" w:line="240" w:lineRule="auto"/>
      </w:pPr>
      <w:r>
        <w:separator/>
      </w:r>
    </w:p>
  </w:footnote>
  <w:footnote w:type="continuationSeparator" w:id="0">
    <w:p w:rsidR="00366FAC" w:rsidRDefault="00366FAC" w:rsidP="00882523">
      <w:pPr>
        <w:spacing w:after="0" w:line="240" w:lineRule="auto"/>
      </w:pPr>
      <w:r>
        <w:continuationSeparator/>
      </w:r>
    </w:p>
  </w:footnote>
  <w:footnote w:id="1">
    <w:p w:rsidR="00EC2399" w:rsidRPr="00EC2399" w:rsidRDefault="00EC2399">
      <w:pPr>
        <w:pStyle w:val="FootnoteText"/>
        <w:rPr>
          <w:sz w:val="18"/>
        </w:rPr>
      </w:pPr>
      <w:r>
        <w:rPr>
          <w:rStyle w:val="FootnoteReference"/>
        </w:rPr>
        <w:footnoteRef/>
      </w:r>
      <w:r>
        <w:t xml:space="preserve"> </w:t>
      </w:r>
      <w:r>
        <w:rPr>
          <w:sz w:val="18"/>
        </w:rPr>
        <w:t xml:space="preserve">The </w:t>
      </w:r>
      <w:hyperlink r:id="rId1" w:history="1">
        <w:r w:rsidRPr="00BA5E10">
          <w:rPr>
            <w:rStyle w:val="Hyperlink"/>
            <w:rFonts w:asciiTheme="minorHAnsi" w:hAnsiTheme="minorHAnsi" w:cstheme="minorBidi"/>
            <w:sz w:val="18"/>
          </w:rPr>
          <w:t>Office for Human Research Protections (OHRP)</w:t>
        </w:r>
      </w:hyperlink>
      <w:r>
        <w:rPr>
          <w:sz w:val="18"/>
        </w:rPr>
        <w:t xml:space="preserve"> provides leadership in the protection of the rights, welfare, and wellbeing of human subjects involved in research conducted or supported by the U.S. Department of Health and Human Services (HHS). </w:t>
      </w:r>
    </w:p>
  </w:footnote>
  <w:footnote w:id="2">
    <w:p w:rsidR="00BA5E10" w:rsidRDefault="00BA5E10" w:rsidP="00BA5E10">
      <w:pPr>
        <w:pStyle w:val="FootnoteText"/>
      </w:pPr>
      <w:r>
        <w:rPr>
          <w:rStyle w:val="FootnoteReference"/>
        </w:rPr>
        <w:footnoteRef/>
      </w:r>
      <w:r>
        <w:t xml:space="preserve"> </w:t>
      </w:r>
      <w:hyperlink r:id="rId2" w:history="1">
        <w:r w:rsidRPr="00BA5E10">
          <w:rPr>
            <w:rStyle w:val="Hyperlink"/>
            <w:rFonts w:asciiTheme="minorHAnsi" w:hAnsiTheme="minorHAnsi" w:cstheme="minorBidi"/>
            <w:sz w:val="18"/>
          </w:rPr>
          <w:t>American Association for Accreditation of Laboratory Animal Care (AAALAC)</w:t>
        </w:r>
      </w:hyperlink>
      <w:r>
        <w:rPr>
          <w:sz w:val="18"/>
        </w:rPr>
        <w:t xml:space="preserve"> is a private, nonprofit organization that promotes the humane treatment of animals in science through voluntary accreditation and assessment programs.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1DD3"/>
    <w:multiLevelType w:val="hybridMultilevel"/>
    <w:tmpl w:val="493CFA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612DBE"/>
    <w:multiLevelType w:val="hybridMultilevel"/>
    <w:tmpl w:val="D9CAB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B76299"/>
    <w:multiLevelType w:val="hybridMultilevel"/>
    <w:tmpl w:val="9A9E2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1B366B"/>
    <w:multiLevelType w:val="hybridMultilevel"/>
    <w:tmpl w:val="D9CAB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23"/>
    <w:rsid w:val="001C6B7C"/>
    <w:rsid w:val="001E38A1"/>
    <w:rsid w:val="001E58F1"/>
    <w:rsid w:val="002E65DB"/>
    <w:rsid w:val="00366FAC"/>
    <w:rsid w:val="00440B2D"/>
    <w:rsid w:val="00496F2F"/>
    <w:rsid w:val="005539CA"/>
    <w:rsid w:val="006A2C4F"/>
    <w:rsid w:val="00733386"/>
    <w:rsid w:val="00882523"/>
    <w:rsid w:val="00983C45"/>
    <w:rsid w:val="00B32C87"/>
    <w:rsid w:val="00BA037D"/>
    <w:rsid w:val="00BA31DD"/>
    <w:rsid w:val="00BA5E10"/>
    <w:rsid w:val="00CF722A"/>
    <w:rsid w:val="00DD7FAE"/>
    <w:rsid w:val="00E9251D"/>
    <w:rsid w:val="00EC2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FDA02"/>
  <w15:chartTrackingRefBased/>
  <w15:docId w15:val="{C006736D-CC34-4DC3-9D45-0E8F86FD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2C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252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82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23"/>
  </w:style>
  <w:style w:type="paragraph" w:styleId="Footer">
    <w:name w:val="footer"/>
    <w:basedOn w:val="Normal"/>
    <w:link w:val="FooterChar"/>
    <w:uiPriority w:val="99"/>
    <w:unhideWhenUsed/>
    <w:rsid w:val="00882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23"/>
  </w:style>
  <w:style w:type="paragraph" w:styleId="Title">
    <w:name w:val="Title"/>
    <w:basedOn w:val="Normal"/>
    <w:link w:val="TitleChar"/>
    <w:qFormat/>
    <w:rsid w:val="00882523"/>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882523"/>
    <w:rPr>
      <w:rFonts w:ascii="Times New Roman" w:eastAsia="Times New Roman" w:hAnsi="Times New Roman" w:cs="Times New Roman"/>
      <w:b/>
      <w:sz w:val="32"/>
      <w:szCs w:val="20"/>
    </w:rPr>
  </w:style>
  <w:style w:type="character" w:customStyle="1" w:styleId="Heading1Char">
    <w:name w:val="Heading 1 Char"/>
    <w:basedOn w:val="DefaultParagraphFont"/>
    <w:link w:val="Heading1"/>
    <w:uiPriority w:val="9"/>
    <w:rsid w:val="006A2C4F"/>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EC23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2399"/>
    <w:rPr>
      <w:sz w:val="20"/>
      <w:szCs w:val="20"/>
    </w:rPr>
  </w:style>
  <w:style w:type="character" w:styleId="FootnoteReference">
    <w:name w:val="footnote reference"/>
    <w:basedOn w:val="DefaultParagraphFont"/>
    <w:uiPriority w:val="99"/>
    <w:semiHidden/>
    <w:unhideWhenUsed/>
    <w:rsid w:val="00EC2399"/>
    <w:rPr>
      <w:vertAlign w:val="superscript"/>
    </w:rPr>
  </w:style>
  <w:style w:type="character" w:styleId="Hyperlink">
    <w:name w:val="Hyperlink"/>
    <w:basedOn w:val="DefaultParagraphFont"/>
    <w:uiPriority w:val="99"/>
    <w:unhideWhenUsed/>
    <w:rsid w:val="00EC2399"/>
    <w:rPr>
      <w:rFonts w:ascii="Times New Roman" w:hAnsi="Times New Roman" w:cs="Times New Roman" w:hint="default"/>
      <w:color w:val="0000FF"/>
      <w:u w:val="single"/>
    </w:rPr>
  </w:style>
  <w:style w:type="paragraph" w:styleId="Subtitle">
    <w:name w:val="Subtitle"/>
    <w:basedOn w:val="Normal"/>
    <w:next w:val="Normal"/>
    <w:link w:val="SubtitleChar"/>
    <w:uiPriority w:val="11"/>
    <w:qFormat/>
    <w:rsid w:val="00EC239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C2399"/>
    <w:rPr>
      <w:rFonts w:eastAsiaTheme="minorEastAsia"/>
      <w:color w:val="5A5A5A" w:themeColor="text1" w:themeTint="A5"/>
      <w:spacing w:val="15"/>
    </w:rPr>
  </w:style>
  <w:style w:type="table" w:styleId="TableGrid">
    <w:name w:val="Table Grid"/>
    <w:basedOn w:val="TableNormal"/>
    <w:uiPriority w:val="39"/>
    <w:rsid w:val="00EC239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7082">
      <w:bodyDiv w:val="1"/>
      <w:marLeft w:val="0"/>
      <w:marRight w:val="0"/>
      <w:marTop w:val="0"/>
      <w:marBottom w:val="0"/>
      <w:divBdr>
        <w:top w:val="none" w:sz="0" w:space="0" w:color="auto"/>
        <w:left w:val="none" w:sz="0" w:space="0" w:color="auto"/>
        <w:bottom w:val="none" w:sz="0" w:space="0" w:color="auto"/>
        <w:right w:val="none" w:sz="0" w:space="0" w:color="auto"/>
      </w:divBdr>
    </w:div>
    <w:div w:id="1777170029">
      <w:bodyDiv w:val="1"/>
      <w:marLeft w:val="0"/>
      <w:marRight w:val="0"/>
      <w:marTop w:val="0"/>
      <w:marBottom w:val="0"/>
      <w:divBdr>
        <w:top w:val="none" w:sz="0" w:space="0" w:color="auto"/>
        <w:left w:val="none" w:sz="0" w:space="0" w:color="auto"/>
        <w:bottom w:val="none" w:sz="0" w:space="0" w:color="auto"/>
        <w:right w:val="none" w:sz="0" w:space="0" w:color="auto"/>
      </w:divBdr>
      <w:divsChild>
        <w:div w:id="1381631956">
          <w:marLeft w:val="0"/>
          <w:marRight w:val="0"/>
          <w:marTop w:val="0"/>
          <w:marBottom w:val="0"/>
          <w:divBdr>
            <w:top w:val="none" w:sz="0" w:space="0" w:color="auto"/>
            <w:left w:val="none" w:sz="0" w:space="0" w:color="auto"/>
            <w:bottom w:val="none" w:sz="0" w:space="0" w:color="auto"/>
            <w:right w:val="none" w:sz="0" w:space="0" w:color="auto"/>
          </w:divBdr>
          <w:divsChild>
            <w:div w:id="414086663">
              <w:marLeft w:val="0"/>
              <w:marRight w:val="0"/>
              <w:marTop w:val="0"/>
              <w:marBottom w:val="0"/>
              <w:divBdr>
                <w:top w:val="none" w:sz="0" w:space="0" w:color="auto"/>
                <w:left w:val="none" w:sz="0" w:space="0" w:color="auto"/>
                <w:bottom w:val="none" w:sz="0" w:space="0" w:color="auto"/>
                <w:right w:val="none" w:sz="0" w:space="0" w:color="auto"/>
              </w:divBdr>
            </w:div>
            <w:div w:id="375936200">
              <w:marLeft w:val="0"/>
              <w:marRight w:val="0"/>
              <w:marTop w:val="0"/>
              <w:marBottom w:val="0"/>
              <w:divBdr>
                <w:top w:val="none" w:sz="0" w:space="0" w:color="auto"/>
                <w:left w:val="none" w:sz="0" w:space="0" w:color="auto"/>
                <w:bottom w:val="none" w:sz="0" w:space="0" w:color="auto"/>
                <w:right w:val="none" w:sz="0" w:space="0" w:color="auto"/>
              </w:divBdr>
            </w:div>
            <w:div w:id="459955190">
              <w:marLeft w:val="0"/>
              <w:marRight w:val="0"/>
              <w:marTop w:val="0"/>
              <w:marBottom w:val="0"/>
              <w:divBdr>
                <w:top w:val="none" w:sz="0" w:space="0" w:color="auto"/>
                <w:left w:val="none" w:sz="0" w:space="0" w:color="auto"/>
                <w:bottom w:val="none" w:sz="0" w:space="0" w:color="auto"/>
                <w:right w:val="none" w:sz="0" w:space="0" w:color="auto"/>
              </w:divBdr>
            </w:div>
            <w:div w:id="494687911">
              <w:marLeft w:val="0"/>
              <w:marRight w:val="0"/>
              <w:marTop w:val="0"/>
              <w:marBottom w:val="0"/>
              <w:divBdr>
                <w:top w:val="none" w:sz="0" w:space="0" w:color="auto"/>
                <w:left w:val="none" w:sz="0" w:space="0" w:color="auto"/>
                <w:bottom w:val="none" w:sz="0" w:space="0" w:color="auto"/>
                <w:right w:val="none" w:sz="0" w:space="0" w:color="auto"/>
              </w:divBdr>
            </w:div>
            <w:div w:id="1934434267">
              <w:marLeft w:val="0"/>
              <w:marRight w:val="0"/>
              <w:marTop w:val="0"/>
              <w:marBottom w:val="0"/>
              <w:divBdr>
                <w:top w:val="none" w:sz="0" w:space="0" w:color="auto"/>
                <w:left w:val="none" w:sz="0" w:space="0" w:color="auto"/>
                <w:bottom w:val="none" w:sz="0" w:space="0" w:color="auto"/>
                <w:right w:val="none" w:sz="0" w:space="0" w:color="auto"/>
              </w:divBdr>
            </w:div>
            <w:div w:id="793209506">
              <w:marLeft w:val="0"/>
              <w:marRight w:val="0"/>
              <w:marTop w:val="0"/>
              <w:marBottom w:val="0"/>
              <w:divBdr>
                <w:top w:val="none" w:sz="0" w:space="0" w:color="auto"/>
                <w:left w:val="none" w:sz="0" w:space="0" w:color="auto"/>
                <w:bottom w:val="none" w:sz="0" w:space="0" w:color="auto"/>
                <w:right w:val="none" w:sz="0" w:space="0" w:color="auto"/>
              </w:divBdr>
            </w:div>
            <w:div w:id="1648507745">
              <w:marLeft w:val="0"/>
              <w:marRight w:val="0"/>
              <w:marTop w:val="0"/>
              <w:marBottom w:val="0"/>
              <w:divBdr>
                <w:top w:val="none" w:sz="0" w:space="0" w:color="auto"/>
                <w:left w:val="none" w:sz="0" w:space="0" w:color="auto"/>
                <w:bottom w:val="none" w:sz="0" w:space="0" w:color="auto"/>
                <w:right w:val="none" w:sz="0" w:space="0" w:color="auto"/>
              </w:divBdr>
            </w:div>
            <w:div w:id="459616759">
              <w:marLeft w:val="0"/>
              <w:marRight w:val="0"/>
              <w:marTop w:val="0"/>
              <w:marBottom w:val="0"/>
              <w:divBdr>
                <w:top w:val="none" w:sz="0" w:space="0" w:color="auto"/>
                <w:left w:val="none" w:sz="0" w:space="0" w:color="auto"/>
                <w:bottom w:val="none" w:sz="0" w:space="0" w:color="auto"/>
                <w:right w:val="none" w:sz="0" w:space="0" w:color="auto"/>
              </w:divBdr>
            </w:div>
            <w:div w:id="1646004805">
              <w:marLeft w:val="0"/>
              <w:marRight w:val="0"/>
              <w:marTop w:val="0"/>
              <w:marBottom w:val="0"/>
              <w:divBdr>
                <w:top w:val="none" w:sz="0" w:space="0" w:color="auto"/>
                <w:left w:val="none" w:sz="0" w:space="0" w:color="auto"/>
                <w:bottom w:val="none" w:sz="0" w:space="0" w:color="auto"/>
                <w:right w:val="none" w:sz="0" w:space="0" w:color="auto"/>
              </w:divBdr>
            </w:div>
            <w:div w:id="80414260">
              <w:marLeft w:val="0"/>
              <w:marRight w:val="0"/>
              <w:marTop w:val="0"/>
              <w:marBottom w:val="0"/>
              <w:divBdr>
                <w:top w:val="none" w:sz="0" w:space="0" w:color="auto"/>
                <w:left w:val="none" w:sz="0" w:space="0" w:color="auto"/>
                <w:bottom w:val="none" w:sz="0" w:space="0" w:color="auto"/>
                <w:right w:val="none" w:sz="0" w:space="0" w:color="auto"/>
              </w:divBdr>
            </w:div>
            <w:div w:id="289089355">
              <w:marLeft w:val="0"/>
              <w:marRight w:val="0"/>
              <w:marTop w:val="0"/>
              <w:marBottom w:val="0"/>
              <w:divBdr>
                <w:top w:val="none" w:sz="0" w:space="0" w:color="auto"/>
                <w:left w:val="none" w:sz="0" w:space="0" w:color="auto"/>
                <w:bottom w:val="none" w:sz="0" w:space="0" w:color="auto"/>
                <w:right w:val="none" w:sz="0" w:space="0" w:color="auto"/>
              </w:divBdr>
            </w:div>
            <w:div w:id="1946839850">
              <w:marLeft w:val="0"/>
              <w:marRight w:val="0"/>
              <w:marTop w:val="0"/>
              <w:marBottom w:val="0"/>
              <w:divBdr>
                <w:top w:val="none" w:sz="0" w:space="0" w:color="auto"/>
                <w:left w:val="none" w:sz="0" w:space="0" w:color="auto"/>
                <w:bottom w:val="none" w:sz="0" w:space="0" w:color="auto"/>
                <w:right w:val="none" w:sz="0" w:space="0" w:color="auto"/>
              </w:divBdr>
            </w:div>
            <w:div w:id="1548451728">
              <w:marLeft w:val="0"/>
              <w:marRight w:val="0"/>
              <w:marTop w:val="0"/>
              <w:marBottom w:val="0"/>
              <w:divBdr>
                <w:top w:val="none" w:sz="0" w:space="0" w:color="auto"/>
                <w:left w:val="none" w:sz="0" w:space="0" w:color="auto"/>
                <w:bottom w:val="none" w:sz="0" w:space="0" w:color="auto"/>
                <w:right w:val="none" w:sz="0" w:space="0" w:color="auto"/>
              </w:divBdr>
            </w:div>
            <w:div w:id="1504274733">
              <w:marLeft w:val="0"/>
              <w:marRight w:val="0"/>
              <w:marTop w:val="0"/>
              <w:marBottom w:val="0"/>
              <w:divBdr>
                <w:top w:val="none" w:sz="0" w:space="0" w:color="auto"/>
                <w:left w:val="none" w:sz="0" w:space="0" w:color="auto"/>
                <w:bottom w:val="none" w:sz="0" w:space="0" w:color="auto"/>
                <w:right w:val="none" w:sz="0" w:space="0" w:color="auto"/>
              </w:divBdr>
            </w:div>
            <w:div w:id="2044401767">
              <w:marLeft w:val="0"/>
              <w:marRight w:val="0"/>
              <w:marTop w:val="0"/>
              <w:marBottom w:val="0"/>
              <w:divBdr>
                <w:top w:val="none" w:sz="0" w:space="0" w:color="auto"/>
                <w:left w:val="none" w:sz="0" w:space="0" w:color="auto"/>
                <w:bottom w:val="none" w:sz="0" w:space="0" w:color="auto"/>
                <w:right w:val="none" w:sz="0" w:space="0" w:color="auto"/>
              </w:divBdr>
            </w:div>
            <w:div w:id="1182889642">
              <w:marLeft w:val="0"/>
              <w:marRight w:val="0"/>
              <w:marTop w:val="0"/>
              <w:marBottom w:val="0"/>
              <w:divBdr>
                <w:top w:val="none" w:sz="0" w:space="0" w:color="auto"/>
                <w:left w:val="none" w:sz="0" w:space="0" w:color="auto"/>
                <w:bottom w:val="none" w:sz="0" w:space="0" w:color="auto"/>
                <w:right w:val="none" w:sz="0" w:space="0" w:color="auto"/>
              </w:divBdr>
            </w:div>
            <w:div w:id="291055193">
              <w:marLeft w:val="0"/>
              <w:marRight w:val="0"/>
              <w:marTop w:val="0"/>
              <w:marBottom w:val="0"/>
              <w:divBdr>
                <w:top w:val="none" w:sz="0" w:space="0" w:color="auto"/>
                <w:left w:val="none" w:sz="0" w:space="0" w:color="auto"/>
                <w:bottom w:val="none" w:sz="0" w:space="0" w:color="auto"/>
                <w:right w:val="none" w:sz="0" w:space="0" w:color="auto"/>
              </w:divBdr>
            </w:div>
            <w:div w:id="692342675">
              <w:marLeft w:val="0"/>
              <w:marRight w:val="0"/>
              <w:marTop w:val="0"/>
              <w:marBottom w:val="0"/>
              <w:divBdr>
                <w:top w:val="none" w:sz="0" w:space="0" w:color="auto"/>
                <w:left w:val="none" w:sz="0" w:space="0" w:color="auto"/>
                <w:bottom w:val="none" w:sz="0" w:space="0" w:color="auto"/>
                <w:right w:val="none" w:sz="0" w:space="0" w:color="auto"/>
              </w:divBdr>
            </w:div>
            <w:div w:id="1392920977">
              <w:marLeft w:val="0"/>
              <w:marRight w:val="0"/>
              <w:marTop w:val="0"/>
              <w:marBottom w:val="0"/>
              <w:divBdr>
                <w:top w:val="none" w:sz="0" w:space="0" w:color="auto"/>
                <w:left w:val="none" w:sz="0" w:space="0" w:color="auto"/>
                <w:bottom w:val="none" w:sz="0" w:space="0" w:color="auto"/>
                <w:right w:val="none" w:sz="0" w:space="0" w:color="auto"/>
              </w:divBdr>
            </w:div>
            <w:div w:id="1880623723">
              <w:marLeft w:val="0"/>
              <w:marRight w:val="0"/>
              <w:marTop w:val="0"/>
              <w:marBottom w:val="0"/>
              <w:divBdr>
                <w:top w:val="none" w:sz="0" w:space="0" w:color="auto"/>
                <w:left w:val="none" w:sz="0" w:space="0" w:color="auto"/>
                <w:bottom w:val="none" w:sz="0" w:space="0" w:color="auto"/>
                <w:right w:val="none" w:sz="0" w:space="0" w:color="auto"/>
              </w:divBdr>
            </w:div>
            <w:div w:id="725640958">
              <w:marLeft w:val="0"/>
              <w:marRight w:val="0"/>
              <w:marTop w:val="0"/>
              <w:marBottom w:val="0"/>
              <w:divBdr>
                <w:top w:val="none" w:sz="0" w:space="0" w:color="auto"/>
                <w:left w:val="none" w:sz="0" w:space="0" w:color="auto"/>
                <w:bottom w:val="none" w:sz="0" w:space="0" w:color="auto"/>
                <w:right w:val="none" w:sz="0" w:space="0" w:color="auto"/>
              </w:divBdr>
            </w:div>
            <w:div w:id="950746122">
              <w:marLeft w:val="0"/>
              <w:marRight w:val="0"/>
              <w:marTop w:val="0"/>
              <w:marBottom w:val="0"/>
              <w:divBdr>
                <w:top w:val="none" w:sz="0" w:space="0" w:color="auto"/>
                <w:left w:val="none" w:sz="0" w:space="0" w:color="auto"/>
                <w:bottom w:val="none" w:sz="0" w:space="0" w:color="auto"/>
                <w:right w:val="none" w:sz="0" w:space="0" w:color="auto"/>
              </w:divBdr>
            </w:div>
            <w:div w:id="1556312722">
              <w:marLeft w:val="0"/>
              <w:marRight w:val="0"/>
              <w:marTop w:val="0"/>
              <w:marBottom w:val="0"/>
              <w:divBdr>
                <w:top w:val="none" w:sz="0" w:space="0" w:color="auto"/>
                <w:left w:val="none" w:sz="0" w:space="0" w:color="auto"/>
                <w:bottom w:val="none" w:sz="0" w:space="0" w:color="auto"/>
                <w:right w:val="none" w:sz="0" w:space="0" w:color="auto"/>
              </w:divBdr>
            </w:div>
            <w:div w:id="1784038090">
              <w:marLeft w:val="0"/>
              <w:marRight w:val="0"/>
              <w:marTop w:val="0"/>
              <w:marBottom w:val="0"/>
              <w:divBdr>
                <w:top w:val="none" w:sz="0" w:space="0" w:color="auto"/>
                <w:left w:val="none" w:sz="0" w:space="0" w:color="auto"/>
                <w:bottom w:val="none" w:sz="0" w:space="0" w:color="auto"/>
                <w:right w:val="none" w:sz="0" w:space="0" w:color="auto"/>
              </w:divBdr>
            </w:div>
            <w:div w:id="1494371096">
              <w:marLeft w:val="0"/>
              <w:marRight w:val="0"/>
              <w:marTop w:val="0"/>
              <w:marBottom w:val="0"/>
              <w:divBdr>
                <w:top w:val="none" w:sz="0" w:space="0" w:color="auto"/>
                <w:left w:val="none" w:sz="0" w:space="0" w:color="auto"/>
                <w:bottom w:val="none" w:sz="0" w:space="0" w:color="auto"/>
                <w:right w:val="none" w:sz="0" w:space="0" w:color="auto"/>
              </w:divBdr>
            </w:div>
            <w:div w:id="1789003211">
              <w:marLeft w:val="0"/>
              <w:marRight w:val="0"/>
              <w:marTop w:val="0"/>
              <w:marBottom w:val="0"/>
              <w:divBdr>
                <w:top w:val="none" w:sz="0" w:space="0" w:color="auto"/>
                <w:left w:val="none" w:sz="0" w:space="0" w:color="auto"/>
                <w:bottom w:val="none" w:sz="0" w:space="0" w:color="auto"/>
                <w:right w:val="none" w:sz="0" w:space="0" w:color="auto"/>
              </w:divBdr>
            </w:div>
            <w:div w:id="1287197146">
              <w:marLeft w:val="0"/>
              <w:marRight w:val="0"/>
              <w:marTop w:val="0"/>
              <w:marBottom w:val="0"/>
              <w:divBdr>
                <w:top w:val="none" w:sz="0" w:space="0" w:color="auto"/>
                <w:left w:val="none" w:sz="0" w:space="0" w:color="auto"/>
                <w:bottom w:val="none" w:sz="0" w:space="0" w:color="auto"/>
                <w:right w:val="none" w:sz="0" w:space="0" w:color="auto"/>
              </w:divBdr>
            </w:div>
            <w:div w:id="1562252484">
              <w:marLeft w:val="0"/>
              <w:marRight w:val="0"/>
              <w:marTop w:val="0"/>
              <w:marBottom w:val="0"/>
              <w:divBdr>
                <w:top w:val="none" w:sz="0" w:space="0" w:color="auto"/>
                <w:left w:val="none" w:sz="0" w:space="0" w:color="auto"/>
                <w:bottom w:val="none" w:sz="0" w:space="0" w:color="auto"/>
                <w:right w:val="none" w:sz="0" w:space="0" w:color="auto"/>
              </w:divBdr>
            </w:div>
            <w:div w:id="1050883009">
              <w:marLeft w:val="0"/>
              <w:marRight w:val="0"/>
              <w:marTop w:val="0"/>
              <w:marBottom w:val="0"/>
              <w:divBdr>
                <w:top w:val="none" w:sz="0" w:space="0" w:color="auto"/>
                <w:left w:val="none" w:sz="0" w:space="0" w:color="auto"/>
                <w:bottom w:val="none" w:sz="0" w:space="0" w:color="auto"/>
                <w:right w:val="none" w:sz="0" w:space="0" w:color="auto"/>
              </w:divBdr>
            </w:div>
            <w:div w:id="497422195">
              <w:marLeft w:val="0"/>
              <w:marRight w:val="0"/>
              <w:marTop w:val="0"/>
              <w:marBottom w:val="0"/>
              <w:divBdr>
                <w:top w:val="none" w:sz="0" w:space="0" w:color="auto"/>
                <w:left w:val="none" w:sz="0" w:space="0" w:color="auto"/>
                <w:bottom w:val="none" w:sz="0" w:space="0" w:color="auto"/>
                <w:right w:val="none" w:sz="0" w:space="0" w:color="auto"/>
              </w:divBdr>
            </w:div>
            <w:div w:id="1009063190">
              <w:marLeft w:val="0"/>
              <w:marRight w:val="0"/>
              <w:marTop w:val="0"/>
              <w:marBottom w:val="0"/>
              <w:divBdr>
                <w:top w:val="none" w:sz="0" w:space="0" w:color="auto"/>
                <w:left w:val="none" w:sz="0" w:space="0" w:color="auto"/>
                <w:bottom w:val="none" w:sz="0" w:space="0" w:color="auto"/>
                <w:right w:val="none" w:sz="0" w:space="0" w:color="auto"/>
              </w:divBdr>
            </w:div>
            <w:div w:id="1859585497">
              <w:marLeft w:val="0"/>
              <w:marRight w:val="0"/>
              <w:marTop w:val="0"/>
              <w:marBottom w:val="0"/>
              <w:divBdr>
                <w:top w:val="none" w:sz="0" w:space="0" w:color="auto"/>
                <w:left w:val="none" w:sz="0" w:space="0" w:color="auto"/>
                <w:bottom w:val="none" w:sz="0" w:space="0" w:color="auto"/>
                <w:right w:val="none" w:sz="0" w:space="0" w:color="auto"/>
              </w:divBdr>
            </w:div>
            <w:div w:id="1816021296">
              <w:marLeft w:val="0"/>
              <w:marRight w:val="0"/>
              <w:marTop w:val="0"/>
              <w:marBottom w:val="0"/>
              <w:divBdr>
                <w:top w:val="none" w:sz="0" w:space="0" w:color="auto"/>
                <w:left w:val="none" w:sz="0" w:space="0" w:color="auto"/>
                <w:bottom w:val="none" w:sz="0" w:space="0" w:color="auto"/>
                <w:right w:val="none" w:sz="0" w:space="0" w:color="auto"/>
              </w:divBdr>
            </w:div>
            <w:div w:id="1246838006">
              <w:marLeft w:val="0"/>
              <w:marRight w:val="0"/>
              <w:marTop w:val="0"/>
              <w:marBottom w:val="0"/>
              <w:divBdr>
                <w:top w:val="none" w:sz="0" w:space="0" w:color="auto"/>
                <w:left w:val="none" w:sz="0" w:space="0" w:color="auto"/>
                <w:bottom w:val="none" w:sz="0" w:space="0" w:color="auto"/>
                <w:right w:val="none" w:sz="0" w:space="0" w:color="auto"/>
              </w:divBdr>
            </w:div>
            <w:div w:id="1314331298">
              <w:marLeft w:val="0"/>
              <w:marRight w:val="0"/>
              <w:marTop w:val="0"/>
              <w:marBottom w:val="0"/>
              <w:divBdr>
                <w:top w:val="none" w:sz="0" w:space="0" w:color="auto"/>
                <w:left w:val="none" w:sz="0" w:space="0" w:color="auto"/>
                <w:bottom w:val="none" w:sz="0" w:space="0" w:color="auto"/>
                <w:right w:val="none" w:sz="0" w:space="0" w:color="auto"/>
              </w:divBdr>
            </w:div>
            <w:div w:id="1340738541">
              <w:marLeft w:val="0"/>
              <w:marRight w:val="0"/>
              <w:marTop w:val="0"/>
              <w:marBottom w:val="0"/>
              <w:divBdr>
                <w:top w:val="none" w:sz="0" w:space="0" w:color="auto"/>
                <w:left w:val="none" w:sz="0" w:space="0" w:color="auto"/>
                <w:bottom w:val="none" w:sz="0" w:space="0" w:color="auto"/>
                <w:right w:val="none" w:sz="0" w:space="0" w:color="auto"/>
              </w:divBdr>
            </w:div>
            <w:div w:id="78210656">
              <w:marLeft w:val="0"/>
              <w:marRight w:val="0"/>
              <w:marTop w:val="0"/>
              <w:marBottom w:val="0"/>
              <w:divBdr>
                <w:top w:val="none" w:sz="0" w:space="0" w:color="auto"/>
                <w:left w:val="none" w:sz="0" w:space="0" w:color="auto"/>
                <w:bottom w:val="none" w:sz="0" w:space="0" w:color="auto"/>
                <w:right w:val="none" w:sz="0" w:space="0" w:color="auto"/>
              </w:divBdr>
            </w:div>
            <w:div w:id="74937957">
              <w:marLeft w:val="0"/>
              <w:marRight w:val="0"/>
              <w:marTop w:val="0"/>
              <w:marBottom w:val="0"/>
              <w:divBdr>
                <w:top w:val="none" w:sz="0" w:space="0" w:color="auto"/>
                <w:left w:val="none" w:sz="0" w:space="0" w:color="auto"/>
                <w:bottom w:val="none" w:sz="0" w:space="0" w:color="auto"/>
                <w:right w:val="none" w:sz="0" w:space="0" w:color="auto"/>
              </w:divBdr>
            </w:div>
            <w:div w:id="754326440">
              <w:marLeft w:val="0"/>
              <w:marRight w:val="0"/>
              <w:marTop w:val="0"/>
              <w:marBottom w:val="0"/>
              <w:divBdr>
                <w:top w:val="none" w:sz="0" w:space="0" w:color="auto"/>
                <w:left w:val="none" w:sz="0" w:space="0" w:color="auto"/>
                <w:bottom w:val="none" w:sz="0" w:space="0" w:color="auto"/>
                <w:right w:val="none" w:sz="0" w:space="0" w:color="auto"/>
              </w:divBdr>
            </w:div>
            <w:div w:id="7872644">
              <w:marLeft w:val="0"/>
              <w:marRight w:val="0"/>
              <w:marTop w:val="0"/>
              <w:marBottom w:val="0"/>
              <w:divBdr>
                <w:top w:val="none" w:sz="0" w:space="0" w:color="auto"/>
                <w:left w:val="none" w:sz="0" w:space="0" w:color="auto"/>
                <w:bottom w:val="none" w:sz="0" w:space="0" w:color="auto"/>
                <w:right w:val="none" w:sz="0" w:space="0" w:color="auto"/>
              </w:divBdr>
            </w:div>
            <w:div w:id="2088840796">
              <w:marLeft w:val="0"/>
              <w:marRight w:val="0"/>
              <w:marTop w:val="0"/>
              <w:marBottom w:val="0"/>
              <w:divBdr>
                <w:top w:val="none" w:sz="0" w:space="0" w:color="auto"/>
                <w:left w:val="none" w:sz="0" w:space="0" w:color="auto"/>
                <w:bottom w:val="none" w:sz="0" w:space="0" w:color="auto"/>
                <w:right w:val="none" w:sz="0" w:space="0" w:color="auto"/>
              </w:divBdr>
            </w:div>
            <w:div w:id="488793287">
              <w:marLeft w:val="0"/>
              <w:marRight w:val="0"/>
              <w:marTop w:val="0"/>
              <w:marBottom w:val="0"/>
              <w:divBdr>
                <w:top w:val="none" w:sz="0" w:space="0" w:color="auto"/>
                <w:left w:val="none" w:sz="0" w:space="0" w:color="auto"/>
                <w:bottom w:val="none" w:sz="0" w:space="0" w:color="auto"/>
                <w:right w:val="none" w:sz="0" w:space="0" w:color="auto"/>
              </w:divBdr>
            </w:div>
            <w:div w:id="1188638359">
              <w:marLeft w:val="0"/>
              <w:marRight w:val="0"/>
              <w:marTop w:val="0"/>
              <w:marBottom w:val="0"/>
              <w:divBdr>
                <w:top w:val="none" w:sz="0" w:space="0" w:color="auto"/>
                <w:left w:val="none" w:sz="0" w:space="0" w:color="auto"/>
                <w:bottom w:val="none" w:sz="0" w:space="0" w:color="auto"/>
                <w:right w:val="none" w:sz="0" w:space="0" w:color="auto"/>
              </w:divBdr>
            </w:div>
            <w:div w:id="1726876675">
              <w:marLeft w:val="0"/>
              <w:marRight w:val="0"/>
              <w:marTop w:val="0"/>
              <w:marBottom w:val="0"/>
              <w:divBdr>
                <w:top w:val="none" w:sz="0" w:space="0" w:color="auto"/>
                <w:left w:val="none" w:sz="0" w:space="0" w:color="auto"/>
                <w:bottom w:val="none" w:sz="0" w:space="0" w:color="auto"/>
                <w:right w:val="none" w:sz="0" w:space="0" w:color="auto"/>
              </w:divBdr>
            </w:div>
            <w:div w:id="1373842059">
              <w:marLeft w:val="0"/>
              <w:marRight w:val="0"/>
              <w:marTop w:val="0"/>
              <w:marBottom w:val="0"/>
              <w:divBdr>
                <w:top w:val="none" w:sz="0" w:space="0" w:color="auto"/>
                <w:left w:val="none" w:sz="0" w:space="0" w:color="auto"/>
                <w:bottom w:val="none" w:sz="0" w:space="0" w:color="auto"/>
                <w:right w:val="none" w:sz="0" w:space="0" w:color="auto"/>
              </w:divBdr>
            </w:div>
            <w:div w:id="809901648">
              <w:marLeft w:val="0"/>
              <w:marRight w:val="0"/>
              <w:marTop w:val="0"/>
              <w:marBottom w:val="0"/>
              <w:divBdr>
                <w:top w:val="none" w:sz="0" w:space="0" w:color="auto"/>
                <w:left w:val="none" w:sz="0" w:space="0" w:color="auto"/>
                <w:bottom w:val="none" w:sz="0" w:space="0" w:color="auto"/>
                <w:right w:val="none" w:sz="0" w:space="0" w:color="auto"/>
              </w:divBdr>
            </w:div>
            <w:div w:id="3823570">
              <w:marLeft w:val="0"/>
              <w:marRight w:val="0"/>
              <w:marTop w:val="0"/>
              <w:marBottom w:val="0"/>
              <w:divBdr>
                <w:top w:val="none" w:sz="0" w:space="0" w:color="auto"/>
                <w:left w:val="none" w:sz="0" w:space="0" w:color="auto"/>
                <w:bottom w:val="none" w:sz="0" w:space="0" w:color="auto"/>
                <w:right w:val="none" w:sz="0" w:space="0" w:color="auto"/>
              </w:divBdr>
            </w:div>
            <w:div w:id="663552420">
              <w:marLeft w:val="0"/>
              <w:marRight w:val="0"/>
              <w:marTop w:val="0"/>
              <w:marBottom w:val="0"/>
              <w:divBdr>
                <w:top w:val="none" w:sz="0" w:space="0" w:color="auto"/>
                <w:left w:val="none" w:sz="0" w:space="0" w:color="auto"/>
                <w:bottom w:val="none" w:sz="0" w:space="0" w:color="auto"/>
                <w:right w:val="none" w:sz="0" w:space="0" w:color="auto"/>
              </w:divBdr>
            </w:div>
            <w:div w:id="2028872931">
              <w:marLeft w:val="0"/>
              <w:marRight w:val="0"/>
              <w:marTop w:val="0"/>
              <w:marBottom w:val="0"/>
              <w:divBdr>
                <w:top w:val="none" w:sz="0" w:space="0" w:color="auto"/>
                <w:left w:val="none" w:sz="0" w:space="0" w:color="auto"/>
                <w:bottom w:val="none" w:sz="0" w:space="0" w:color="auto"/>
                <w:right w:val="none" w:sz="0" w:space="0" w:color="auto"/>
              </w:divBdr>
            </w:div>
            <w:div w:id="697773585">
              <w:marLeft w:val="0"/>
              <w:marRight w:val="0"/>
              <w:marTop w:val="0"/>
              <w:marBottom w:val="0"/>
              <w:divBdr>
                <w:top w:val="none" w:sz="0" w:space="0" w:color="auto"/>
                <w:left w:val="none" w:sz="0" w:space="0" w:color="auto"/>
                <w:bottom w:val="none" w:sz="0" w:space="0" w:color="auto"/>
                <w:right w:val="none" w:sz="0" w:space="0" w:color="auto"/>
              </w:divBdr>
            </w:div>
            <w:div w:id="1740905062">
              <w:marLeft w:val="0"/>
              <w:marRight w:val="0"/>
              <w:marTop w:val="0"/>
              <w:marBottom w:val="0"/>
              <w:divBdr>
                <w:top w:val="none" w:sz="0" w:space="0" w:color="auto"/>
                <w:left w:val="none" w:sz="0" w:space="0" w:color="auto"/>
                <w:bottom w:val="none" w:sz="0" w:space="0" w:color="auto"/>
                <w:right w:val="none" w:sz="0" w:space="0" w:color="auto"/>
              </w:divBdr>
            </w:div>
            <w:div w:id="12750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58472">
      <w:bodyDiv w:val="1"/>
      <w:marLeft w:val="0"/>
      <w:marRight w:val="0"/>
      <w:marTop w:val="0"/>
      <w:marBottom w:val="0"/>
      <w:divBdr>
        <w:top w:val="none" w:sz="0" w:space="0" w:color="auto"/>
        <w:left w:val="none" w:sz="0" w:space="0" w:color="auto"/>
        <w:bottom w:val="none" w:sz="0" w:space="0" w:color="auto"/>
        <w:right w:val="none" w:sz="0" w:space="0" w:color="auto"/>
      </w:divBdr>
      <w:divsChild>
        <w:div w:id="947077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hs.gov/ohrp/irbs-and-assurance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aalac.org/accreditation/index.cfm" TargetMode="External"/><Relationship Id="rId1" Type="http://schemas.openxmlformats.org/officeDocument/2006/relationships/hyperlink" Target="https://www.hhs.gov/oh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D82AA-B636-4CE4-AA5F-B6D01569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CRDF Global</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Ribeiro, Sheila</dc:creator>
  <cp:keywords/>
  <dc:description/>
  <cp:lastModifiedBy>Blubaugh, Lea</cp:lastModifiedBy>
  <cp:revision>7</cp:revision>
  <dcterms:created xsi:type="dcterms:W3CDTF">2018-03-02T19:40:00Z</dcterms:created>
  <dcterms:modified xsi:type="dcterms:W3CDTF">2018-03-02T21:22:00Z</dcterms:modified>
</cp:coreProperties>
</file>