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A4FF" w14:textId="77777777" w:rsidR="00630B72" w:rsidRDefault="00630B72">
      <w:pPr>
        <w:spacing w:line="1" w:lineRule="exact"/>
      </w:pPr>
    </w:p>
    <w:p w14:paraId="63B49DF5" w14:textId="77777777" w:rsidR="00630B72" w:rsidRDefault="00843ADC">
      <w:pPr>
        <w:pStyle w:val="Bodytext20"/>
        <w:framePr w:w="9384" w:h="898" w:hRule="exact" w:wrap="none" w:vAnchor="page" w:hAnchor="page" w:x="1628" w:y="1441"/>
      </w:pPr>
      <w:r>
        <w:rPr>
          <w:lang w:bidi="tr-TR"/>
        </w:rPr>
        <w:t>Siber Güvenlik İyileştirme Hibesi (CySIG)</w:t>
      </w:r>
    </w:p>
    <w:p w14:paraId="231C993F" w14:textId="77777777" w:rsidR="00630B72" w:rsidRDefault="00843ADC">
      <w:pPr>
        <w:pStyle w:val="Bodytext20"/>
        <w:framePr w:w="9384" w:h="898" w:hRule="exact" w:wrap="none" w:vAnchor="page" w:hAnchor="page" w:x="1628" w:y="1441"/>
        <w:spacing w:after="0"/>
      </w:pPr>
      <w:r>
        <w:rPr>
          <w:lang w:bidi="tr-TR"/>
        </w:rPr>
        <w:t>TÜRKÇE</w:t>
      </w:r>
    </w:p>
    <w:tbl>
      <w:tblPr>
        <w:tblOverlap w:val="never"/>
        <w:tblW w:w="0" w:type="auto"/>
        <w:tblLayout w:type="fixed"/>
        <w:tblCellMar>
          <w:left w:w="10" w:type="dxa"/>
          <w:right w:w="10" w:type="dxa"/>
        </w:tblCellMar>
        <w:tblLook w:val="04A0" w:firstRow="1" w:lastRow="0" w:firstColumn="1" w:lastColumn="0" w:noHBand="0" w:noVBand="1"/>
      </w:tblPr>
      <w:tblGrid>
        <w:gridCol w:w="2328"/>
        <w:gridCol w:w="7056"/>
      </w:tblGrid>
      <w:tr w:rsidR="00630B72" w14:paraId="30927B33" w14:textId="77777777">
        <w:trPr>
          <w:trHeight w:hRule="exact" w:val="1622"/>
        </w:trPr>
        <w:tc>
          <w:tcPr>
            <w:tcW w:w="2328" w:type="dxa"/>
            <w:tcBorders>
              <w:top w:val="single" w:sz="4" w:space="0" w:color="auto"/>
              <w:left w:val="single" w:sz="4" w:space="0" w:color="auto"/>
            </w:tcBorders>
            <w:shd w:val="clear" w:color="auto" w:fill="auto"/>
          </w:tcPr>
          <w:p w14:paraId="1B2FC62E" w14:textId="77777777" w:rsidR="00630B72" w:rsidRDefault="00843ADC">
            <w:pPr>
              <w:pStyle w:val="Other0"/>
              <w:framePr w:w="9384" w:h="8496" w:wrap="none" w:vAnchor="page" w:hAnchor="page" w:x="1628" w:y="2507"/>
              <w:spacing w:before="200" w:after="0"/>
              <w:ind w:firstLine="140"/>
            </w:pPr>
            <w:r>
              <w:rPr>
                <w:lang w:bidi="tr-TR"/>
              </w:rPr>
              <w:t>Amaç:</w:t>
            </w:r>
          </w:p>
        </w:tc>
        <w:tc>
          <w:tcPr>
            <w:tcW w:w="7056" w:type="dxa"/>
            <w:tcBorders>
              <w:top w:val="single" w:sz="4" w:space="0" w:color="auto"/>
              <w:left w:val="single" w:sz="4" w:space="0" w:color="auto"/>
              <w:right w:val="single" w:sz="4" w:space="0" w:color="auto"/>
            </w:tcBorders>
            <w:shd w:val="clear" w:color="auto" w:fill="auto"/>
          </w:tcPr>
          <w:p w14:paraId="12D28058" w14:textId="77777777" w:rsidR="00630B72" w:rsidRDefault="00843ADC">
            <w:pPr>
              <w:pStyle w:val="Other0"/>
              <w:framePr w:w="9384" w:h="8496" w:wrap="none" w:vAnchor="page" w:hAnchor="page" w:x="1628" w:y="2507"/>
              <w:spacing w:after="0"/>
              <w:jc w:val="both"/>
            </w:pPr>
            <w:r>
              <w:rPr>
                <w:b/>
                <w:lang w:bidi="tr-TR"/>
              </w:rPr>
              <w:t xml:space="preserve">Akademik ve Araştırma Kurumlarında bilgi ve siber güvenlik seviyesini artırmak. </w:t>
            </w:r>
            <w:r>
              <w:rPr>
                <w:lang w:bidi="tr-TR"/>
              </w:rPr>
              <w:t>Hibeler, akademik ve araştırma kurumlarının, bilgisayar sistemlerine yetkisiz erişim yoluyla hassas araştırma ve tasarım verilerini çalmayı amaçlayan kötü amaçlı yapıların taşıdığı siber tehditlere yönelik savunma sağlama ve yanıt verme kapasitesini geliştirmek üzere verilmektedir.</w:t>
            </w:r>
          </w:p>
        </w:tc>
      </w:tr>
      <w:tr w:rsidR="00630B72" w14:paraId="62936AAA" w14:textId="77777777">
        <w:trPr>
          <w:trHeight w:hRule="exact" w:val="778"/>
        </w:trPr>
        <w:tc>
          <w:tcPr>
            <w:tcW w:w="2328" w:type="dxa"/>
            <w:tcBorders>
              <w:top w:val="single" w:sz="4" w:space="0" w:color="auto"/>
              <w:left w:val="single" w:sz="4" w:space="0" w:color="auto"/>
            </w:tcBorders>
            <w:shd w:val="clear" w:color="auto" w:fill="auto"/>
          </w:tcPr>
          <w:p w14:paraId="7E8D1516" w14:textId="77777777" w:rsidR="00630B72" w:rsidRDefault="00843ADC">
            <w:pPr>
              <w:pStyle w:val="Other0"/>
              <w:framePr w:w="9384" w:h="8496" w:wrap="none" w:vAnchor="page" w:hAnchor="page" w:x="1628" w:y="2507"/>
              <w:spacing w:after="0"/>
              <w:ind w:firstLine="140"/>
            </w:pPr>
            <w:r>
              <w:rPr>
                <w:lang w:bidi="tr-TR"/>
              </w:rPr>
              <w:t>Yarışma Açılışı:</w:t>
            </w:r>
          </w:p>
        </w:tc>
        <w:tc>
          <w:tcPr>
            <w:tcW w:w="7056" w:type="dxa"/>
            <w:tcBorders>
              <w:top w:val="single" w:sz="4" w:space="0" w:color="auto"/>
              <w:left w:val="single" w:sz="4" w:space="0" w:color="auto"/>
              <w:right w:val="single" w:sz="4" w:space="0" w:color="auto"/>
            </w:tcBorders>
            <w:shd w:val="clear" w:color="auto" w:fill="auto"/>
            <w:vAlign w:val="bottom"/>
          </w:tcPr>
          <w:p w14:paraId="056EEABA" w14:textId="77777777" w:rsidR="00630B72" w:rsidRDefault="00843ADC">
            <w:pPr>
              <w:pStyle w:val="Other0"/>
              <w:framePr w:w="9384" w:h="8496" w:wrap="none" w:vAnchor="page" w:hAnchor="page" w:x="1628" w:y="2507"/>
              <w:spacing w:after="0"/>
              <w:jc w:val="both"/>
            </w:pPr>
            <w:r>
              <w:rPr>
                <w:b/>
                <w:lang w:bidi="tr-TR"/>
              </w:rPr>
              <w:t>Gürcistan: Haziran 9, 2022</w:t>
            </w:r>
          </w:p>
          <w:p w14:paraId="0B2F8D42" w14:textId="77777777" w:rsidR="00630B72" w:rsidRDefault="00843ADC">
            <w:pPr>
              <w:pStyle w:val="Other0"/>
              <w:framePr w:w="9384" w:h="8496" w:wrap="none" w:vAnchor="page" w:hAnchor="page" w:x="1628" w:y="2507"/>
              <w:spacing w:after="0"/>
              <w:jc w:val="both"/>
            </w:pPr>
            <w:r>
              <w:rPr>
                <w:b/>
                <w:lang w:bidi="tr-TR"/>
              </w:rPr>
              <w:t>Ermenistan: 29 Eylül 2022</w:t>
            </w:r>
          </w:p>
          <w:p w14:paraId="3A4ACC7B" w14:textId="77777777" w:rsidR="00630B72" w:rsidRDefault="00843ADC">
            <w:pPr>
              <w:pStyle w:val="Other0"/>
              <w:framePr w:w="9384" w:h="8496" w:wrap="none" w:vAnchor="page" w:hAnchor="page" w:x="1628" w:y="2507"/>
              <w:spacing w:after="0"/>
            </w:pPr>
            <w:r>
              <w:rPr>
                <w:b/>
                <w:lang w:bidi="tr-TR"/>
              </w:rPr>
              <w:t>Türkiye, Azerbaycan, Bulgaristan: 23 Eylül 2022</w:t>
            </w:r>
          </w:p>
        </w:tc>
      </w:tr>
      <w:tr w:rsidR="00630B72" w14:paraId="6B604680" w14:textId="77777777">
        <w:trPr>
          <w:trHeight w:hRule="exact" w:val="523"/>
        </w:trPr>
        <w:tc>
          <w:tcPr>
            <w:tcW w:w="2328" w:type="dxa"/>
            <w:tcBorders>
              <w:top w:val="single" w:sz="4" w:space="0" w:color="auto"/>
              <w:left w:val="single" w:sz="4" w:space="0" w:color="auto"/>
            </w:tcBorders>
            <w:shd w:val="clear" w:color="auto" w:fill="auto"/>
          </w:tcPr>
          <w:p w14:paraId="4C6FEFBF" w14:textId="77777777" w:rsidR="00630B72" w:rsidRDefault="00843ADC">
            <w:pPr>
              <w:pStyle w:val="Other0"/>
              <w:framePr w:w="9384" w:h="8496" w:wrap="none" w:vAnchor="page" w:hAnchor="page" w:x="1628" w:y="2507"/>
              <w:spacing w:after="0"/>
              <w:ind w:firstLine="140"/>
            </w:pPr>
            <w:r>
              <w:rPr>
                <w:lang w:bidi="tr-TR"/>
              </w:rPr>
              <w:t>Son Başvuru Tarihi:</w:t>
            </w:r>
          </w:p>
        </w:tc>
        <w:tc>
          <w:tcPr>
            <w:tcW w:w="7056" w:type="dxa"/>
            <w:tcBorders>
              <w:top w:val="single" w:sz="4" w:space="0" w:color="auto"/>
              <w:left w:val="single" w:sz="4" w:space="0" w:color="auto"/>
              <w:right w:val="single" w:sz="4" w:space="0" w:color="auto"/>
            </w:tcBorders>
            <w:shd w:val="clear" w:color="auto" w:fill="auto"/>
            <w:vAlign w:val="bottom"/>
          </w:tcPr>
          <w:p w14:paraId="7D4D531E" w14:textId="77777777" w:rsidR="00630B72" w:rsidRDefault="00843ADC">
            <w:pPr>
              <w:pStyle w:val="Other0"/>
              <w:framePr w:w="9384" w:h="8496" w:wrap="none" w:vAnchor="page" w:hAnchor="page" w:x="1628" w:y="2507"/>
              <w:spacing w:after="0"/>
            </w:pPr>
            <w:r>
              <w:rPr>
                <w:b/>
                <w:lang w:bidi="tr-TR"/>
              </w:rPr>
              <w:t>Gürcistan: 22 Temmuz 2022</w:t>
            </w:r>
          </w:p>
          <w:p w14:paraId="1A7A92D9" w14:textId="77777777" w:rsidR="00630B72" w:rsidRDefault="00843ADC">
            <w:pPr>
              <w:pStyle w:val="Other0"/>
              <w:framePr w:w="9384" w:h="8496" w:wrap="none" w:vAnchor="page" w:hAnchor="page" w:x="1628" w:y="2507"/>
              <w:spacing w:after="0"/>
            </w:pPr>
            <w:r>
              <w:rPr>
                <w:b/>
                <w:lang w:bidi="tr-TR"/>
              </w:rPr>
              <w:t>Ermenistan, Türkiye, Azerbaycan, Bulgaristan: 7 Kasım 2022</w:t>
            </w:r>
          </w:p>
        </w:tc>
      </w:tr>
      <w:tr w:rsidR="00630B72" w14:paraId="31122057" w14:textId="77777777">
        <w:trPr>
          <w:trHeight w:hRule="exact" w:val="3701"/>
        </w:trPr>
        <w:tc>
          <w:tcPr>
            <w:tcW w:w="2328" w:type="dxa"/>
            <w:tcBorders>
              <w:top w:val="single" w:sz="4" w:space="0" w:color="auto"/>
              <w:left w:val="single" w:sz="4" w:space="0" w:color="auto"/>
            </w:tcBorders>
            <w:shd w:val="clear" w:color="auto" w:fill="auto"/>
          </w:tcPr>
          <w:p w14:paraId="677D9B20" w14:textId="77777777" w:rsidR="00630B72" w:rsidRDefault="00843ADC">
            <w:pPr>
              <w:pStyle w:val="Other0"/>
              <w:framePr w:w="9384" w:h="8496" w:wrap="none" w:vAnchor="page" w:hAnchor="page" w:x="1628" w:y="2507"/>
              <w:spacing w:before="380" w:after="0"/>
              <w:ind w:firstLine="140"/>
            </w:pPr>
            <w:r>
              <w:rPr>
                <w:lang w:bidi="tr-TR"/>
              </w:rPr>
              <w:t>Uygunluk:</w:t>
            </w:r>
          </w:p>
        </w:tc>
        <w:tc>
          <w:tcPr>
            <w:tcW w:w="7056" w:type="dxa"/>
            <w:tcBorders>
              <w:top w:val="single" w:sz="4" w:space="0" w:color="auto"/>
              <w:left w:val="single" w:sz="4" w:space="0" w:color="auto"/>
              <w:right w:val="single" w:sz="4" w:space="0" w:color="auto"/>
            </w:tcBorders>
            <w:shd w:val="clear" w:color="auto" w:fill="auto"/>
          </w:tcPr>
          <w:p w14:paraId="58B519ED" w14:textId="77777777" w:rsidR="00630B72" w:rsidRDefault="00843ADC">
            <w:pPr>
              <w:pStyle w:val="Other0"/>
              <w:framePr w:w="9384" w:h="8496" w:wrap="none" w:vAnchor="page" w:hAnchor="page" w:x="1628" w:y="2507"/>
              <w:spacing w:after="0"/>
            </w:pPr>
            <w:r>
              <w:rPr>
                <w:lang w:bidi="tr-TR"/>
              </w:rPr>
              <w:t>Başvuru Sahipleri - Akademik ve Araştırma Kurumları - aşağıdaki bölümleri kapsayan konular hakkında ileri seviye araştırma alanları:</w:t>
            </w:r>
          </w:p>
          <w:p w14:paraId="36B08A3E"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Bilim ve teknoloji</w:t>
            </w:r>
          </w:p>
          <w:p w14:paraId="2DB42AA4"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Mühendislik (tüm türleri)</w:t>
            </w:r>
          </w:p>
          <w:p w14:paraId="73D49F4E"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Sosyal bilimler</w:t>
            </w:r>
          </w:p>
          <w:p w14:paraId="3EF06959"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Tıp</w:t>
            </w:r>
          </w:p>
          <w:p w14:paraId="28065878"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Bilgi İşlem</w:t>
            </w:r>
          </w:p>
          <w:p w14:paraId="167CC4F8"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Navigasyon ve Havacılık Elektroniği</w:t>
            </w:r>
          </w:p>
          <w:p w14:paraId="4B9D1B9C"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Tahrik Sistemleri</w:t>
            </w:r>
          </w:p>
          <w:p w14:paraId="65390E61" w14:textId="77777777" w:rsidR="00630B72" w:rsidRDefault="00843ADC">
            <w:pPr>
              <w:pStyle w:val="Other0"/>
              <w:framePr w:w="9384" w:h="8496" w:wrap="none" w:vAnchor="page" w:hAnchor="page" w:x="1628" w:y="2507"/>
              <w:numPr>
                <w:ilvl w:val="0"/>
                <w:numId w:val="1"/>
              </w:numPr>
              <w:tabs>
                <w:tab w:val="left" w:pos="791"/>
                <w:tab w:val="left" w:pos="825"/>
              </w:tabs>
              <w:spacing w:after="0" w:line="262" w:lineRule="auto"/>
              <w:ind w:firstLine="460"/>
            </w:pPr>
            <w:r>
              <w:rPr>
                <w:lang w:bidi="tr-TR"/>
              </w:rPr>
              <w:t>Telekomünikasyon ve Bilgi Güvenliği</w:t>
            </w:r>
          </w:p>
          <w:p w14:paraId="58E98FDB" w14:textId="77777777" w:rsidR="00630B72" w:rsidRDefault="00843ADC">
            <w:pPr>
              <w:pStyle w:val="Other0"/>
              <w:framePr w:w="9384" w:h="8496" w:wrap="none" w:vAnchor="page" w:hAnchor="page" w:x="1628" w:y="2507"/>
              <w:numPr>
                <w:ilvl w:val="0"/>
                <w:numId w:val="1"/>
              </w:numPr>
              <w:tabs>
                <w:tab w:val="left" w:pos="791"/>
                <w:tab w:val="left" w:pos="825"/>
              </w:tabs>
              <w:spacing w:after="220" w:line="262" w:lineRule="auto"/>
              <w:ind w:firstLine="460"/>
            </w:pPr>
            <w:r>
              <w:rPr>
                <w:lang w:bidi="tr-TR"/>
              </w:rPr>
              <w:t>Elektronik</w:t>
            </w:r>
          </w:p>
          <w:p w14:paraId="13409EA0" w14:textId="77777777" w:rsidR="00630B72" w:rsidRDefault="00843ADC">
            <w:pPr>
              <w:pStyle w:val="Other0"/>
              <w:framePr w:w="9384" w:h="8496" w:wrap="none" w:vAnchor="page" w:hAnchor="page" w:x="1628" w:y="2507"/>
              <w:spacing w:after="0"/>
            </w:pPr>
            <w:r>
              <w:rPr>
                <w:lang w:bidi="tr-TR"/>
              </w:rPr>
              <w:t>Uygun ülkeler - Gürcistan, Ermenistan, Türkiye, Azerbaycan, Bulgaristan</w:t>
            </w:r>
          </w:p>
        </w:tc>
      </w:tr>
      <w:tr w:rsidR="00630B72" w14:paraId="7B733013" w14:textId="77777777">
        <w:trPr>
          <w:trHeight w:hRule="exact" w:val="307"/>
        </w:trPr>
        <w:tc>
          <w:tcPr>
            <w:tcW w:w="2328" w:type="dxa"/>
            <w:tcBorders>
              <w:top w:val="single" w:sz="4" w:space="0" w:color="auto"/>
              <w:left w:val="single" w:sz="4" w:space="0" w:color="auto"/>
            </w:tcBorders>
            <w:shd w:val="clear" w:color="auto" w:fill="auto"/>
            <w:vAlign w:val="center"/>
          </w:tcPr>
          <w:p w14:paraId="1F6F76A2" w14:textId="77777777" w:rsidR="00630B72" w:rsidRDefault="00843ADC">
            <w:pPr>
              <w:pStyle w:val="Other0"/>
              <w:framePr w:w="9384" w:h="8496" w:wrap="none" w:vAnchor="page" w:hAnchor="page" w:x="1628" w:y="2507"/>
              <w:spacing w:after="0"/>
              <w:ind w:firstLine="140"/>
            </w:pPr>
            <w:r>
              <w:rPr>
                <w:lang w:bidi="tr-TR"/>
              </w:rPr>
              <w:t>Nasıl Başvurulur:</w:t>
            </w:r>
          </w:p>
        </w:tc>
        <w:tc>
          <w:tcPr>
            <w:tcW w:w="7056" w:type="dxa"/>
            <w:tcBorders>
              <w:top w:val="single" w:sz="4" w:space="0" w:color="auto"/>
              <w:left w:val="single" w:sz="4" w:space="0" w:color="auto"/>
              <w:right w:val="single" w:sz="4" w:space="0" w:color="auto"/>
            </w:tcBorders>
            <w:shd w:val="clear" w:color="auto" w:fill="auto"/>
            <w:vAlign w:val="center"/>
          </w:tcPr>
          <w:p w14:paraId="1226F434" w14:textId="77777777" w:rsidR="00630B72" w:rsidRDefault="008E1A0B">
            <w:pPr>
              <w:pStyle w:val="Other0"/>
              <w:framePr w:w="9384" w:h="8496" w:wrap="none" w:vAnchor="page" w:hAnchor="page" w:x="1628" w:y="2507"/>
              <w:spacing w:after="0"/>
            </w:pPr>
            <w:hyperlink r:id="rId7" w:history="1">
              <w:r w:rsidR="00843ADC">
                <w:rPr>
                  <w:color w:val="0000FF"/>
                  <w:u w:val="single"/>
                  <w:lang w:bidi="tr-TR"/>
                </w:rPr>
                <w:t>cysig@crdfglobal.org</w:t>
              </w:r>
            </w:hyperlink>
            <w:r w:rsidR="00843ADC">
              <w:rPr>
                <w:lang w:bidi="tr-TR"/>
              </w:rPr>
              <w:t xml:space="preserve"> adresine e-posta gönderin</w:t>
            </w:r>
          </w:p>
        </w:tc>
      </w:tr>
      <w:tr w:rsidR="00630B72" w14:paraId="49508C6A" w14:textId="77777777">
        <w:trPr>
          <w:trHeight w:hRule="exact" w:val="302"/>
        </w:trPr>
        <w:tc>
          <w:tcPr>
            <w:tcW w:w="2328" w:type="dxa"/>
            <w:tcBorders>
              <w:top w:val="single" w:sz="4" w:space="0" w:color="auto"/>
              <w:left w:val="single" w:sz="4" w:space="0" w:color="auto"/>
            </w:tcBorders>
            <w:shd w:val="clear" w:color="auto" w:fill="auto"/>
            <w:vAlign w:val="center"/>
          </w:tcPr>
          <w:p w14:paraId="0D084A28" w14:textId="77777777" w:rsidR="00630B72" w:rsidRDefault="00843ADC">
            <w:pPr>
              <w:pStyle w:val="Other0"/>
              <w:framePr w:w="9384" w:h="8496" w:wrap="none" w:vAnchor="page" w:hAnchor="page" w:x="1628" w:y="2507"/>
              <w:spacing w:after="0"/>
              <w:ind w:firstLine="140"/>
            </w:pPr>
            <w:r>
              <w:rPr>
                <w:lang w:bidi="tr-TR"/>
              </w:rPr>
              <w:t>Genel Alan:</w:t>
            </w:r>
          </w:p>
        </w:tc>
        <w:tc>
          <w:tcPr>
            <w:tcW w:w="7056" w:type="dxa"/>
            <w:tcBorders>
              <w:top w:val="single" w:sz="4" w:space="0" w:color="auto"/>
              <w:left w:val="single" w:sz="4" w:space="0" w:color="auto"/>
              <w:right w:val="single" w:sz="4" w:space="0" w:color="auto"/>
            </w:tcBorders>
            <w:shd w:val="clear" w:color="auto" w:fill="auto"/>
            <w:vAlign w:val="bottom"/>
          </w:tcPr>
          <w:p w14:paraId="1211A0BF" w14:textId="77777777" w:rsidR="00630B72" w:rsidRDefault="00843ADC">
            <w:pPr>
              <w:pStyle w:val="Other0"/>
              <w:framePr w:w="9384" w:h="8496" w:wrap="none" w:vAnchor="page" w:hAnchor="page" w:x="1628" w:y="2507"/>
              <w:spacing w:after="0"/>
            </w:pPr>
            <w:r>
              <w:rPr>
                <w:lang w:bidi="tr-TR"/>
              </w:rPr>
              <w:t>Siber Güvenlik</w:t>
            </w:r>
          </w:p>
        </w:tc>
      </w:tr>
      <w:tr w:rsidR="00630B72" w14:paraId="0B49F710" w14:textId="77777777">
        <w:trPr>
          <w:trHeight w:hRule="exact" w:val="307"/>
        </w:trPr>
        <w:tc>
          <w:tcPr>
            <w:tcW w:w="2328" w:type="dxa"/>
            <w:tcBorders>
              <w:top w:val="single" w:sz="4" w:space="0" w:color="auto"/>
              <w:left w:val="single" w:sz="4" w:space="0" w:color="auto"/>
            </w:tcBorders>
            <w:shd w:val="clear" w:color="auto" w:fill="auto"/>
            <w:vAlign w:val="center"/>
          </w:tcPr>
          <w:p w14:paraId="32278DDC" w14:textId="77777777" w:rsidR="00630B72" w:rsidRDefault="00843ADC">
            <w:pPr>
              <w:pStyle w:val="Other0"/>
              <w:framePr w:w="9384" w:h="8496" w:wrap="none" w:vAnchor="page" w:hAnchor="page" w:x="1628" w:y="2507"/>
              <w:spacing w:after="0"/>
              <w:ind w:firstLine="140"/>
            </w:pPr>
            <w:r>
              <w:rPr>
                <w:lang w:bidi="tr-TR"/>
              </w:rPr>
              <w:t>Hibe Tutarı:</w:t>
            </w:r>
          </w:p>
        </w:tc>
        <w:tc>
          <w:tcPr>
            <w:tcW w:w="7056" w:type="dxa"/>
            <w:tcBorders>
              <w:top w:val="single" w:sz="4" w:space="0" w:color="auto"/>
              <w:left w:val="single" w:sz="4" w:space="0" w:color="auto"/>
              <w:right w:val="single" w:sz="4" w:space="0" w:color="auto"/>
            </w:tcBorders>
            <w:shd w:val="clear" w:color="auto" w:fill="auto"/>
            <w:vAlign w:val="bottom"/>
          </w:tcPr>
          <w:p w14:paraId="3279F21C" w14:textId="77777777" w:rsidR="00630B72" w:rsidRDefault="00843ADC">
            <w:pPr>
              <w:pStyle w:val="Other0"/>
              <w:framePr w:w="9384" w:h="8496" w:wrap="none" w:vAnchor="page" w:hAnchor="page" w:x="1628" w:y="2507"/>
              <w:spacing w:after="0"/>
            </w:pPr>
            <w:r>
              <w:rPr>
                <w:lang w:bidi="tr-TR"/>
              </w:rPr>
              <w:t>30.000 dolara kadar</w:t>
            </w:r>
          </w:p>
        </w:tc>
      </w:tr>
      <w:tr w:rsidR="00630B72" w14:paraId="6D76C47F" w14:textId="77777777">
        <w:trPr>
          <w:trHeight w:hRule="exact" w:val="302"/>
        </w:trPr>
        <w:tc>
          <w:tcPr>
            <w:tcW w:w="2328" w:type="dxa"/>
            <w:tcBorders>
              <w:top w:val="single" w:sz="4" w:space="0" w:color="auto"/>
              <w:left w:val="single" w:sz="4" w:space="0" w:color="auto"/>
            </w:tcBorders>
            <w:shd w:val="clear" w:color="auto" w:fill="auto"/>
            <w:vAlign w:val="center"/>
          </w:tcPr>
          <w:p w14:paraId="2F97E0F4" w14:textId="77777777" w:rsidR="00630B72" w:rsidRDefault="00843ADC">
            <w:pPr>
              <w:pStyle w:val="Other0"/>
              <w:framePr w:w="9384" w:h="8496" w:wrap="none" w:vAnchor="page" w:hAnchor="page" w:x="1628" w:y="2507"/>
              <w:spacing w:after="0"/>
              <w:ind w:firstLine="140"/>
            </w:pPr>
            <w:r>
              <w:rPr>
                <w:lang w:bidi="tr-TR"/>
              </w:rPr>
              <w:t>Hibe Süresi:</w:t>
            </w:r>
          </w:p>
        </w:tc>
        <w:tc>
          <w:tcPr>
            <w:tcW w:w="7056" w:type="dxa"/>
            <w:tcBorders>
              <w:top w:val="single" w:sz="4" w:space="0" w:color="auto"/>
              <w:left w:val="single" w:sz="4" w:space="0" w:color="auto"/>
              <w:right w:val="single" w:sz="4" w:space="0" w:color="auto"/>
            </w:tcBorders>
            <w:shd w:val="clear" w:color="auto" w:fill="auto"/>
            <w:vAlign w:val="bottom"/>
          </w:tcPr>
          <w:p w14:paraId="709DB6B2" w14:textId="77777777" w:rsidR="00630B72" w:rsidRDefault="00843ADC">
            <w:pPr>
              <w:pStyle w:val="Other0"/>
              <w:framePr w:w="9384" w:h="8496" w:wrap="none" w:vAnchor="page" w:hAnchor="page" w:x="1628" w:y="2507"/>
              <w:spacing w:after="0"/>
            </w:pPr>
            <w:r>
              <w:rPr>
                <w:lang w:bidi="tr-TR"/>
              </w:rPr>
              <w:t>Bir yıl</w:t>
            </w:r>
          </w:p>
        </w:tc>
      </w:tr>
      <w:tr w:rsidR="00630B72" w14:paraId="292FB45B" w14:textId="77777777">
        <w:trPr>
          <w:trHeight w:hRule="exact" w:val="653"/>
        </w:trPr>
        <w:tc>
          <w:tcPr>
            <w:tcW w:w="2328" w:type="dxa"/>
            <w:tcBorders>
              <w:top w:val="single" w:sz="4" w:space="0" w:color="auto"/>
              <w:left w:val="single" w:sz="4" w:space="0" w:color="auto"/>
              <w:bottom w:val="single" w:sz="4" w:space="0" w:color="auto"/>
            </w:tcBorders>
            <w:shd w:val="clear" w:color="auto" w:fill="auto"/>
            <w:vAlign w:val="center"/>
          </w:tcPr>
          <w:p w14:paraId="005D2378" w14:textId="77777777" w:rsidR="00630B72" w:rsidRDefault="00843ADC">
            <w:pPr>
              <w:pStyle w:val="Other0"/>
              <w:framePr w:w="9384" w:h="8496" w:wrap="none" w:vAnchor="page" w:hAnchor="page" w:x="1628" w:y="2507"/>
              <w:spacing w:after="0" w:line="276" w:lineRule="auto"/>
              <w:ind w:left="140"/>
            </w:pPr>
            <w:r>
              <w:rPr>
                <w:lang w:bidi="tr-TR"/>
              </w:rPr>
              <w:t>Duyuru ve Başvuru:</w:t>
            </w:r>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14:paraId="1026524B" w14:textId="77777777" w:rsidR="00630B72" w:rsidRDefault="008E1A0B">
            <w:pPr>
              <w:pStyle w:val="Other0"/>
              <w:framePr w:w="9384" w:h="8496" w:wrap="none" w:vAnchor="page" w:hAnchor="page" w:x="1628" w:y="2507"/>
              <w:spacing w:after="0"/>
            </w:pPr>
            <w:hyperlink r:id="rId8" w:history="1">
              <w:r w:rsidR="00843ADC">
                <w:rPr>
                  <w:color w:val="0000FF"/>
                  <w:u w:val="single"/>
                  <w:lang w:bidi="tr-TR"/>
                </w:rPr>
                <w:t>http://www.crdfglobal.org/</w:t>
              </w:r>
              <w:r w:rsidR="00843ADC">
                <w:rPr>
                  <w:lang w:bidi="tr-TR"/>
                </w:rPr>
                <w:t xml:space="preserve"> (</w:t>
              </w:r>
            </w:hyperlink>
            <w:r w:rsidR="00843ADC">
              <w:rPr>
                <w:lang w:bidi="tr-TR"/>
              </w:rPr>
              <w:t xml:space="preserve">bkz. </w:t>
            </w:r>
            <w:hyperlink r:id="rId9" w:history="1">
              <w:r w:rsidR="00843ADC">
                <w:rPr>
                  <w:lang w:bidi="tr-TR"/>
                </w:rPr>
                <w:t>"</w:t>
              </w:r>
              <w:r w:rsidR="00843ADC">
                <w:rPr>
                  <w:color w:val="0000FF"/>
                  <w:u w:val="single"/>
                  <w:lang w:bidi="tr-TR"/>
                </w:rPr>
                <w:t>Mevcut Finansman Fırsatları</w:t>
              </w:r>
              <w:r w:rsidR="00843ADC">
                <w:rPr>
                  <w:lang w:bidi="tr-TR"/>
                </w:rPr>
                <w:t>"</w:t>
              </w:r>
            </w:hyperlink>
            <w:r w:rsidR="00843ADC">
              <w:rPr>
                <w:lang w:bidi="tr-TR"/>
              </w:rPr>
              <w:t>)</w:t>
            </w:r>
          </w:p>
        </w:tc>
      </w:tr>
    </w:tbl>
    <w:p w14:paraId="2626D63E" w14:textId="77777777" w:rsidR="00630B72" w:rsidRDefault="00843ADC">
      <w:pPr>
        <w:framePr w:wrap="none" w:vAnchor="page" w:hAnchor="page" w:x="8641" w:y="601"/>
        <w:rPr>
          <w:sz w:val="2"/>
          <w:szCs w:val="2"/>
        </w:rPr>
      </w:pPr>
      <w:r>
        <w:rPr>
          <w:noProof/>
          <w:lang w:eastAsia="tr-TR" w:bidi="ar-SA"/>
        </w:rPr>
        <w:drawing>
          <wp:inline distT="0" distB="0" distL="0" distR="0" wp14:anchorId="1C4B5FD8" wp14:editId="12A89180">
            <wp:extent cx="1322705" cy="3721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pic:blipFill>
                  <pic:spPr>
                    <a:xfrm>
                      <a:off x="0" y="0"/>
                      <a:ext cx="1322705" cy="372110"/>
                    </a:xfrm>
                    <a:prstGeom prst="rect">
                      <a:avLst/>
                    </a:prstGeom>
                  </pic:spPr>
                </pic:pic>
              </a:graphicData>
            </a:graphic>
          </wp:inline>
        </w:drawing>
      </w:r>
    </w:p>
    <w:p w14:paraId="3AF5C3A4" w14:textId="77777777" w:rsidR="00630B72" w:rsidRDefault="00630B72">
      <w:pPr>
        <w:spacing w:line="1" w:lineRule="exact"/>
        <w:sectPr w:rsidR="00630B72">
          <w:pgSz w:w="12240" w:h="15840"/>
          <w:pgMar w:top="360" w:right="360" w:bottom="360" w:left="360" w:header="0" w:footer="3" w:gutter="0"/>
          <w:cols w:space="720"/>
          <w:noEndnote/>
          <w:docGrid w:linePitch="360"/>
        </w:sectPr>
      </w:pPr>
    </w:p>
    <w:p w14:paraId="015F507C" w14:textId="77777777" w:rsidR="00630B72" w:rsidRDefault="00630B72">
      <w:pPr>
        <w:spacing w:line="1" w:lineRule="exact"/>
      </w:pPr>
    </w:p>
    <w:p w14:paraId="409F59B9" w14:textId="77777777" w:rsidR="00630B72" w:rsidRDefault="00843ADC">
      <w:pPr>
        <w:pStyle w:val="Heading10"/>
        <w:framePr w:w="9442" w:h="12360" w:hRule="exact" w:wrap="none" w:vAnchor="page" w:hAnchor="page" w:x="1411" w:y="2036"/>
        <w:spacing w:after="240"/>
      </w:pPr>
      <w:bookmarkStart w:id="0" w:name="bookmark0"/>
      <w:r>
        <w:rPr>
          <w:b/>
          <w:lang w:bidi="tr-TR"/>
        </w:rPr>
        <w:t>Genel Bakış</w:t>
      </w:r>
      <w:bookmarkEnd w:id="0"/>
    </w:p>
    <w:p w14:paraId="3C41DC49" w14:textId="77777777" w:rsidR="00630B72" w:rsidRDefault="00843ADC">
      <w:pPr>
        <w:pStyle w:val="BodyText"/>
        <w:framePr w:w="9442" w:h="12360" w:hRule="exact" w:wrap="none" w:vAnchor="page" w:hAnchor="page" w:x="1411" w:y="2036"/>
        <w:jc w:val="both"/>
      </w:pPr>
      <w:r>
        <w:rPr>
          <w:color w:val="212121"/>
          <w:lang w:bidi="tr-TR"/>
        </w:rPr>
        <w:t>Bir çalıştay vasıtasıyla başarılı bir siber güvenlik programı için gereken bilgi, beceri ve araçları edinmenin, önerilen kontrolleri ve savunma mekanizmalarını hayata geçirmek üzere kapasite gelişimiyle desteklenmesi gereklidir. CRDF Global, çalıştaylardan birine temsilci gönderen araştırma kurumlarına ve üniversitelere donanım ve bununla ilişkili kurulum masrafları, bilgi ve siber güvenliği iyileştirecek malzemeler ve gereçler için hibe verecektir.</w:t>
      </w:r>
    </w:p>
    <w:p w14:paraId="45ACA5CD" w14:textId="77777777" w:rsidR="00630B72" w:rsidRDefault="00843ADC">
      <w:pPr>
        <w:pStyle w:val="BodyText"/>
        <w:framePr w:w="9442" w:h="12360" w:hRule="exact" w:wrap="none" w:vAnchor="page" w:hAnchor="page" w:x="1411" w:y="2036"/>
        <w:numPr>
          <w:ilvl w:val="0"/>
          <w:numId w:val="2"/>
        </w:numPr>
        <w:tabs>
          <w:tab w:val="left" w:pos="783"/>
        </w:tabs>
        <w:spacing w:after="0"/>
        <w:ind w:left="840" w:hanging="360"/>
        <w:jc w:val="both"/>
      </w:pPr>
      <w:r>
        <w:rPr>
          <w:lang w:bidi="tr-TR"/>
        </w:rPr>
        <w:t>Siber Güvenlik İyileştirme Hibeleri, uygunluk kriterleriyle eşleşen Akademik ve Araştırma Kurumlarında bilgi ve siber güvenlik seviyesini yükseltmek için CRDF Global sponsorluğundaki hibelerdir.</w:t>
      </w:r>
    </w:p>
    <w:p w14:paraId="0B6175AE" w14:textId="77777777" w:rsidR="00630B72" w:rsidRDefault="00843ADC">
      <w:pPr>
        <w:pStyle w:val="BodyText"/>
        <w:framePr w:w="9442" w:h="12360" w:hRule="exact" w:wrap="none" w:vAnchor="page" w:hAnchor="page" w:x="1411" w:y="2036"/>
        <w:numPr>
          <w:ilvl w:val="0"/>
          <w:numId w:val="2"/>
        </w:numPr>
        <w:tabs>
          <w:tab w:val="left" w:pos="783"/>
        </w:tabs>
        <w:spacing w:after="0"/>
        <w:ind w:firstLine="480"/>
      </w:pPr>
      <w:r>
        <w:rPr>
          <w:lang w:bidi="tr-TR"/>
        </w:rPr>
        <w:t>CySIG’ler  bir yılı kapsayan, her biri 30.000 dolara kadar olan tek seferlik hibelerdir</w:t>
      </w:r>
    </w:p>
    <w:p w14:paraId="34EC3D46" w14:textId="77777777" w:rsidR="00630B72" w:rsidRDefault="00843ADC">
      <w:pPr>
        <w:pStyle w:val="BodyText"/>
        <w:framePr w:w="9442" w:h="12360" w:hRule="exact" w:wrap="none" w:vAnchor="page" w:hAnchor="page" w:x="1411" w:y="2036"/>
        <w:numPr>
          <w:ilvl w:val="0"/>
          <w:numId w:val="2"/>
        </w:numPr>
        <w:tabs>
          <w:tab w:val="left" w:pos="783"/>
        </w:tabs>
        <w:spacing w:after="500"/>
        <w:ind w:firstLine="480"/>
      </w:pPr>
      <w:r>
        <w:rPr>
          <w:lang w:bidi="tr-TR"/>
        </w:rPr>
        <w:t>Hibeler CRDF Global üzerinden gerçekleştirilir</w:t>
      </w:r>
    </w:p>
    <w:p w14:paraId="65F76E95" w14:textId="77777777" w:rsidR="00630B72" w:rsidRDefault="00843ADC">
      <w:pPr>
        <w:pStyle w:val="BodyText"/>
        <w:framePr w:w="9442" w:h="12360" w:hRule="exact" w:wrap="none" w:vAnchor="page" w:hAnchor="page" w:x="1411" w:y="2036"/>
        <w:spacing w:after="140"/>
      </w:pPr>
      <w:r>
        <w:rPr>
          <w:b/>
          <w:lang w:bidi="tr-TR"/>
        </w:rPr>
        <w:t>Uygunluk</w:t>
      </w:r>
    </w:p>
    <w:p w14:paraId="605A4742" w14:textId="77777777" w:rsidR="00630B72" w:rsidRDefault="00843ADC">
      <w:pPr>
        <w:pStyle w:val="BodyText"/>
        <w:framePr w:w="9442" w:h="12360" w:hRule="exact" w:wrap="none" w:vAnchor="page" w:hAnchor="page" w:x="1411" w:y="2036"/>
        <w:spacing w:after="140"/>
        <w:jc w:val="both"/>
      </w:pPr>
      <w:r>
        <w:rPr>
          <w:lang w:bidi="tr-TR"/>
        </w:rPr>
        <w:t>Siber hırsızlık program çalıştaylarından birine temsilci gönderen herhangi bir araştırma kurumu veya yüksek öğrenim kurumu başvuru hakkına sahiptir. Başvuru sahipleri bireysel kurum olarak veya konsorsiyum olarak başvurabilir. Baş Araştırmacı ve diğer araştırma hibe ekibi üyelerinin çalıştaya katılmasına gerek yoktur. Bu yarışmada başvuruların değerlendirilmesi için kurumsal onay gereklidir.</w:t>
      </w:r>
    </w:p>
    <w:p w14:paraId="026C95DB" w14:textId="77777777" w:rsidR="00630B72" w:rsidRDefault="00843ADC">
      <w:pPr>
        <w:pStyle w:val="BodyText"/>
        <w:framePr w:w="9442" w:h="12360" w:hRule="exact" w:wrap="none" w:vAnchor="page" w:hAnchor="page" w:x="1411" w:y="2036"/>
        <w:spacing w:after="140"/>
        <w:jc w:val="both"/>
      </w:pPr>
      <w:r>
        <w:rPr>
          <w:lang w:bidi="tr-TR"/>
        </w:rPr>
        <w:t>CySIG’ler, sıralanan kriterlerin tamamını karşılayan katılımcılara (kamu ve özel akademik ve araştırma kurumları) açıktır:</w:t>
      </w:r>
    </w:p>
    <w:p w14:paraId="1ABDB519" w14:textId="77777777" w:rsidR="00630B72" w:rsidRDefault="00843ADC">
      <w:pPr>
        <w:pStyle w:val="BodyText"/>
        <w:framePr w:w="9442" w:h="12360" w:hRule="exact" w:wrap="none" w:vAnchor="page" w:hAnchor="page" w:x="1411" w:y="2036"/>
        <w:numPr>
          <w:ilvl w:val="0"/>
          <w:numId w:val="2"/>
        </w:numPr>
        <w:tabs>
          <w:tab w:val="left" w:pos="783"/>
        </w:tabs>
        <w:spacing w:after="0"/>
        <w:ind w:left="740" w:hanging="360"/>
        <w:jc w:val="both"/>
      </w:pPr>
      <w:r>
        <w:rPr>
          <w:lang w:bidi="tr-TR"/>
        </w:rPr>
        <w:t>Yukarıda sıralanan konular hakkında aktif araştırma. Diğer araştırma konularından adaylar uygun gerekçeyle başvurabilir.</w:t>
      </w:r>
    </w:p>
    <w:p w14:paraId="7AD93EF2" w14:textId="77777777" w:rsidR="00630B72" w:rsidRDefault="00843ADC">
      <w:pPr>
        <w:pStyle w:val="BodyText"/>
        <w:framePr w:w="9442" w:h="12360" w:hRule="exact" w:wrap="none" w:vAnchor="page" w:hAnchor="page" w:x="1411" w:y="2036"/>
        <w:numPr>
          <w:ilvl w:val="0"/>
          <w:numId w:val="2"/>
        </w:numPr>
        <w:tabs>
          <w:tab w:val="left" w:pos="783"/>
        </w:tabs>
        <w:spacing w:after="0"/>
        <w:ind w:firstLine="380"/>
      </w:pPr>
      <w:r>
        <w:rPr>
          <w:lang w:bidi="tr-TR"/>
        </w:rPr>
        <w:t>İleri seviye güvenlik iyileştirmelerine uygun olan mevcut bir BT altyapısı</w:t>
      </w:r>
    </w:p>
    <w:p w14:paraId="7B50C9F7" w14:textId="77777777" w:rsidR="00630B72" w:rsidRDefault="00843ADC">
      <w:pPr>
        <w:pStyle w:val="BodyText"/>
        <w:framePr w:w="9442" w:h="12360" w:hRule="exact" w:wrap="none" w:vAnchor="page" w:hAnchor="page" w:x="1411" w:y="2036"/>
        <w:numPr>
          <w:ilvl w:val="0"/>
          <w:numId w:val="2"/>
        </w:numPr>
        <w:tabs>
          <w:tab w:val="left" w:pos="783"/>
        </w:tabs>
        <w:spacing w:after="0"/>
        <w:ind w:firstLine="380"/>
      </w:pPr>
      <w:r>
        <w:rPr>
          <w:lang w:bidi="tr-TR"/>
        </w:rPr>
        <w:t>Uygun ülkelerin herhangi birinde bizzat bulunmak</w:t>
      </w:r>
    </w:p>
    <w:p w14:paraId="6560F2E7" w14:textId="77777777" w:rsidR="00630B72" w:rsidRDefault="00843ADC">
      <w:pPr>
        <w:pStyle w:val="BodyText"/>
        <w:framePr w:w="9442" w:h="12360" w:hRule="exact" w:wrap="none" w:vAnchor="page" w:hAnchor="page" w:x="1411" w:y="2036"/>
        <w:numPr>
          <w:ilvl w:val="0"/>
          <w:numId w:val="2"/>
        </w:numPr>
        <w:tabs>
          <w:tab w:val="left" w:pos="783"/>
        </w:tabs>
        <w:spacing w:after="140"/>
        <w:ind w:firstLine="380"/>
      </w:pPr>
      <w:r>
        <w:rPr>
          <w:lang w:bidi="tr-TR"/>
        </w:rPr>
        <w:t>Kurumsal onay</w:t>
      </w:r>
    </w:p>
    <w:p w14:paraId="53537098" w14:textId="77777777" w:rsidR="00630B72" w:rsidRDefault="00843ADC">
      <w:pPr>
        <w:pStyle w:val="BodyText"/>
        <w:framePr w:w="9442" w:h="12360" w:hRule="exact" w:wrap="none" w:vAnchor="page" w:hAnchor="page" w:x="1411" w:y="2036"/>
        <w:spacing w:after="140"/>
        <w:jc w:val="both"/>
      </w:pPr>
      <w:r>
        <w:rPr>
          <w:lang w:bidi="tr-TR"/>
        </w:rPr>
        <w:t>Her teklif bağımsız olarak değerlendirileceği için bu programa gönderilen diğer programların başarısının bir parçası olmamalı ve buna bağlı olmamalıdır.</w:t>
      </w:r>
    </w:p>
    <w:p w14:paraId="4313478B" w14:textId="77777777" w:rsidR="00630B72" w:rsidRDefault="00843ADC">
      <w:pPr>
        <w:pStyle w:val="BodyText"/>
        <w:framePr w:w="9442" w:h="12360" w:hRule="exact" w:wrap="none" w:vAnchor="page" w:hAnchor="page" w:x="1411" w:y="2036"/>
        <w:spacing w:after="140"/>
        <w:jc w:val="both"/>
      </w:pPr>
      <w:r>
        <w:rPr>
          <w:lang w:bidi="tr-TR"/>
        </w:rPr>
        <w:t>Her başvuru sahibinin (kurumun), bu hibe yarışmasına araştırma bölümü başına sadece bir başvuru göndermesine izin verilir.</w:t>
      </w:r>
    </w:p>
    <w:p w14:paraId="55AC6E8B" w14:textId="77777777" w:rsidR="00630B72" w:rsidRDefault="00843ADC">
      <w:pPr>
        <w:pStyle w:val="BodyText"/>
        <w:framePr w:w="9442" w:h="12360" w:hRule="exact" w:wrap="none" w:vAnchor="page" w:hAnchor="page" w:x="1411" w:y="2036"/>
        <w:spacing w:after="140"/>
        <w:jc w:val="both"/>
      </w:pPr>
      <w:r>
        <w:rPr>
          <w:lang w:bidi="tr-TR"/>
        </w:rPr>
        <w:t xml:space="preserve">CRDF Global herhangi bir kişinin veya kurumun kendi programlarına katılmasını kısıtlama hakkını saklı tutar. CRDF Global, ihracat denetimi ve yabancı uyruklu kişilerin veya kurumların faaliyetlerine katılmasıyla ilgili tüm ABD yasalarına ve yönetmeliklerine uygun hareket eder. ABD Hükümetinden uygun izin alınmadan ABD'nin kısıtladığı kurumlarla işlem yapmamak CRDF Global'in politikasıdır. </w:t>
      </w:r>
    </w:p>
    <w:p w14:paraId="5319BC89" w14:textId="77777777" w:rsidR="00630B72" w:rsidRDefault="00843ADC">
      <w:pPr>
        <w:pStyle w:val="BodyText"/>
        <w:framePr w:w="9442" w:h="12360" w:hRule="exact" w:wrap="none" w:vAnchor="page" w:hAnchor="page" w:x="1411" w:y="2036"/>
        <w:spacing w:after="140"/>
        <w:jc w:val="both"/>
      </w:pPr>
      <w:r>
        <w:rPr>
          <w:b/>
          <w:lang w:bidi="tr-TR"/>
        </w:rPr>
        <w:t>Gerekli Başvuru Materyalleri</w:t>
      </w:r>
    </w:p>
    <w:p w14:paraId="1D62BF25" w14:textId="77777777" w:rsidR="00630B72" w:rsidRDefault="00843ADC">
      <w:pPr>
        <w:pStyle w:val="BodyText"/>
        <w:framePr w:w="9442" w:h="12360" w:hRule="exact" w:wrap="none" w:vAnchor="page" w:hAnchor="page" w:x="1411" w:y="2036"/>
        <w:spacing w:after="0"/>
        <w:jc w:val="both"/>
      </w:pPr>
      <w:r>
        <w:rPr>
          <w:lang w:bidi="tr-TR"/>
        </w:rPr>
        <w:t xml:space="preserve">Tüm başvurulara, CRDF Global'in Microsoft Word belge şablonu olarak indirebilecek </w:t>
      </w:r>
      <w:r>
        <w:rPr>
          <w:i/>
          <w:lang w:bidi="tr-TR"/>
        </w:rPr>
        <w:t>Akademi Hibe Başvurusunda Siber Hırsızlıkla Mücadele Kontrol Listeleri</w:t>
      </w:r>
      <w:r>
        <w:rPr>
          <w:lang w:bidi="tr-TR"/>
        </w:rPr>
        <w:t>'ndeki bilgiler ve destekleyici belgeler eklenmelidir. Başvuru materyalleri ve araştırma ürünleri, İngilizce dilinde veya standart bir yerel dilde gönderilebilir. Başvuru ve açıklamadaki maddeler tek satır aralıklı beş sayfayla sınırlı olmalıdır. Ek destekleyici belgeler ve çizelgeler, bu açıklamaya eklenebilir veya ayrı belgeler olarak gönderilebilir.</w:t>
      </w:r>
    </w:p>
    <w:p w14:paraId="704BAD14" w14:textId="77777777" w:rsidR="00630B72" w:rsidRDefault="00843ADC">
      <w:pPr>
        <w:framePr w:wrap="none" w:vAnchor="page" w:hAnchor="page" w:x="8659" w:y="587"/>
        <w:rPr>
          <w:sz w:val="2"/>
          <w:szCs w:val="2"/>
        </w:rPr>
      </w:pPr>
      <w:r>
        <w:rPr>
          <w:noProof/>
          <w:lang w:eastAsia="tr-TR" w:bidi="ar-SA"/>
        </w:rPr>
        <w:drawing>
          <wp:inline distT="0" distB="0" distL="0" distR="0" wp14:anchorId="67E29F88" wp14:editId="7C0F21E8">
            <wp:extent cx="1383665" cy="3289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1383665" cy="328930"/>
                    </a:xfrm>
                    <a:prstGeom prst="rect">
                      <a:avLst/>
                    </a:prstGeom>
                  </pic:spPr>
                </pic:pic>
              </a:graphicData>
            </a:graphic>
          </wp:inline>
        </w:drawing>
      </w:r>
    </w:p>
    <w:p w14:paraId="223BD2C7" w14:textId="77777777" w:rsidR="00630B72" w:rsidRDefault="00630B72">
      <w:pPr>
        <w:spacing w:line="1" w:lineRule="exact"/>
        <w:sectPr w:rsidR="00630B72">
          <w:pgSz w:w="12240" w:h="15840"/>
          <w:pgMar w:top="360" w:right="360" w:bottom="360" w:left="360" w:header="0" w:footer="3" w:gutter="0"/>
          <w:cols w:space="720"/>
          <w:noEndnote/>
          <w:docGrid w:linePitch="360"/>
        </w:sectPr>
      </w:pPr>
    </w:p>
    <w:p w14:paraId="6C11CF2B" w14:textId="77777777" w:rsidR="00630B72" w:rsidRDefault="00630B72">
      <w:pPr>
        <w:spacing w:line="1" w:lineRule="exact"/>
      </w:pPr>
    </w:p>
    <w:p w14:paraId="02458B47" w14:textId="77777777" w:rsidR="00630B72" w:rsidRDefault="00843ADC">
      <w:pPr>
        <w:pStyle w:val="Heading10"/>
        <w:framePr w:w="9456" w:h="11496" w:hRule="exact" w:wrap="none" w:vAnchor="page" w:hAnchor="page" w:x="1404" w:y="2252"/>
        <w:spacing w:after="280"/>
      </w:pPr>
      <w:bookmarkStart w:id="1" w:name="bookmark3"/>
      <w:r>
        <w:rPr>
          <w:b/>
          <w:lang w:bidi="tr-TR"/>
        </w:rPr>
        <w:t>Aşağıdakiler dahil tamamlanmış CySIG başvuru formu ve destekleyici belgeler:</w:t>
      </w:r>
      <w:bookmarkEnd w:id="1"/>
    </w:p>
    <w:p w14:paraId="40FCD093" w14:textId="77777777" w:rsidR="00630B72" w:rsidRDefault="00843ADC">
      <w:pPr>
        <w:pStyle w:val="Heading10"/>
        <w:framePr w:w="9456" w:h="11496" w:hRule="exact" w:wrap="none" w:vAnchor="page" w:hAnchor="page" w:x="1404" w:y="2252"/>
        <w:numPr>
          <w:ilvl w:val="0"/>
          <w:numId w:val="2"/>
        </w:numPr>
        <w:tabs>
          <w:tab w:val="left" w:pos="858"/>
        </w:tabs>
        <w:spacing w:after="0" w:line="266" w:lineRule="auto"/>
        <w:ind w:firstLine="500"/>
      </w:pPr>
      <w:r>
        <w:rPr>
          <w:b/>
          <w:lang w:bidi="tr-TR"/>
        </w:rPr>
        <w:t>Tamamlanmış CySIG bütçe formu*</w:t>
      </w:r>
      <w:r>
        <w:rPr>
          <w:i/>
          <w:lang w:bidi="tr-TR"/>
        </w:rPr>
        <w:t>(zorunludur)</w:t>
      </w:r>
    </w:p>
    <w:p w14:paraId="3DDA7092" w14:textId="77777777" w:rsidR="00630B72" w:rsidRDefault="00843ADC">
      <w:pPr>
        <w:pStyle w:val="BodyText"/>
        <w:framePr w:w="9456" w:h="11496" w:hRule="exact" w:wrap="none" w:vAnchor="page" w:hAnchor="page" w:x="1404" w:y="2252"/>
        <w:numPr>
          <w:ilvl w:val="0"/>
          <w:numId w:val="2"/>
        </w:numPr>
        <w:tabs>
          <w:tab w:val="left" w:pos="858"/>
        </w:tabs>
        <w:spacing w:after="0"/>
        <w:ind w:left="860" w:hanging="360"/>
      </w:pPr>
      <w:r>
        <w:rPr>
          <w:lang w:bidi="tr-TR"/>
        </w:rPr>
        <w:t xml:space="preserve">Başvuru sahibi taraftaki her proje ekip üyesinin </w:t>
      </w:r>
      <w:r>
        <w:rPr>
          <w:b/>
          <w:lang w:bidi="tr-TR"/>
        </w:rPr>
        <w:t>özgeçmişi</w:t>
      </w:r>
      <w:r>
        <w:rPr>
          <w:lang w:bidi="tr-TR"/>
        </w:rPr>
        <w:t xml:space="preserve"> (her biri Word veya PDF biçiminde maksimum 3 sayfa olmalıdır) ve başvuru sahibi kurumun Bilgi Güvenliği Yöneticisinin (CISO) iletişim numarası ve e-posta adresi (</w:t>
      </w:r>
      <w:r>
        <w:rPr>
          <w:i/>
          <w:lang w:bidi="tr-TR"/>
        </w:rPr>
        <w:t>zorunludur</w:t>
      </w:r>
      <w:r>
        <w:rPr>
          <w:lang w:bidi="tr-TR"/>
        </w:rPr>
        <w:t>)</w:t>
      </w:r>
    </w:p>
    <w:p w14:paraId="001D615E" w14:textId="77777777" w:rsidR="00630B72" w:rsidRDefault="00843ADC">
      <w:pPr>
        <w:pStyle w:val="BodyText"/>
        <w:framePr w:w="9456" w:h="11496" w:hRule="exact" w:wrap="none" w:vAnchor="page" w:hAnchor="page" w:x="1404" w:y="2252"/>
        <w:numPr>
          <w:ilvl w:val="0"/>
          <w:numId w:val="2"/>
        </w:numPr>
        <w:tabs>
          <w:tab w:val="left" w:pos="858"/>
        </w:tabs>
        <w:spacing w:after="0"/>
        <w:ind w:left="860" w:hanging="360"/>
      </w:pPr>
      <w:r>
        <w:rPr>
          <w:lang w:bidi="tr-TR"/>
        </w:rPr>
        <w:t xml:space="preserve">Rapor veya iç yazışma şeklinde </w:t>
      </w:r>
      <w:r>
        <w:rPr>
          <w:b/>
          <w:lang w:bidi="tr-TR"/>
        </w:rPr>
        <w:t xml:space="preserve">dahili veya harici siber güvenlik açığı değerlendirmesi </w:t>
      </w:r>
      <w:r>
        <w:rPr>
          <w:lang w:bidi="tr-TR"/>
        </w:rPr>
        <w:t>(</w:t>
      </w:r>
      <w:r>
        <w:rPr>
          <w:i/>
          <w:lang w:bidi="tr-TR"/>
        </w:rPr>
        <w:t>zorunludur</w:t>
      </w:r>
      <w:r>
        <w:rPr>
          <w:lang w:bidi="tr-TR"/>
        </w:rPr>
        <w:t>)</w:t>
      </w:r>
    </w:p>
    <w:p w14:paraId="022CFBD7" w14:textId="77777777" w:rsidR="00630B72" w:rsidRDefault="00843ADC">
      <w:pPr>
        <w:pStyle w:val="BodyText"/>
        <w:framePr w:w="9456" w:h="11496" w:hRule="exact" w:wrap="none" w:vAnchor="page" w:hAnchor="page" w:x="1404" w:y="2252"/>
        <w:numPr>
          <w:ilvl w:val="0"/>
          <w:numId w:val="2"/>
        </w:numPr>
        <w:tabs>
          <w:tab w:val="left" w:pos="858"/>
        </w:tabs>
        <w:spacing w:after="0"/>
        <w:ind w:left="860" w:hanging="360"/>
      </w:pPr>
      <w:r>
        <w:rPr>
          <w:b/>
          <w:lang w:bidi="tr-TR"/>
        </w:rPr>
        <w:t xml:space="preserve">Kurumsal Onay Yazısı </w:t>
      </w:r>
      <w:r>
        <w:rPr>
          <w:lang w:bidi="tr-TR"/>
        </w:rPr>
        <w:t>(</w:t>
      </w:r>
      <w:r>
        <w:rPr>
          <w:i/>
          <w:lang w:bidi="tr-TR"/>
        </w:rPr>
        <w:t>zorunludur</w:t>
      </w:r>
      <w:r>
        <w:rPr>
          <w:lang w:bidi="tr-TR"/>
        </w:rPr>
        <w:t xml:space="preserve">)* </w:t>
      </w:r>
      <w:r>
        <w:rPr>
          <w:i/>
          <w:lang w:bidi="tr-TR"/>
        </w:rPr>
        <w:t xml:space="preserve">hak kazanmak için kurumunuzun yönetiminden alınan belgede, kurumunuzun bu hibeye başvurmak ve uygulamak için size destek verdiği belirtilmelidir. Form yönetim tarafından </w:t>
      </w:r>
      <w:r>
        <w:rPr>
          <w:b/>
          <w:i/>
          <w:lang w:bidi="tr-TR"/>
        </w:rPr>
        <w:t>imzalanmalıdır</w:t>
      </w:r>
      <w:r>
        <w:rPr>
          <w:i/>
          <w:lang w:bidi="tr-TR"/>
        </w:rPr>
        <w:t>.</w:t>
      </w:r>
    </w:p>
    <w:p w14:paraId="12C60C6D" w14:textId="77777777" w:rsidR="00630B72" w:rsidRDefault="00843ADC">
      <w:pPr>
        <w:pStyle w:val="BodyText"/>
        <w:framePr w:w="9456" w:h="11496" w:hRule="exact" w:wrap="none" w:vAnchor="page" w:hAnchor="page" w:x="1404" w:y="2252"/>
        <w:numPr>
          <w:ilvl w:val="0"/>
          <w:numId w:val="2"/>
        </w:numPr>
        <w:tabs>
          <w:tab w:val="left" w:pos="858"/>
        </w:tabs>
        <w:spacing w:after="500"/>
        <w:ind w:left="860" w:hanging="360"/>
      </w:pPr>
      <w:r>
        <w:rPr>
          <w:lang w:bidi="tr-TR"/>
        </w:rPr>
        <w:t xml:space="preserve">Baş Araştırmacı veya proje ekibinin çalışmasına aşina olan bağımsız kişilerin </w:t>
      </w:r>
      <w:r>
        <w:rPr>
          <w:b/>
          <w:lang w:bidi="tr-TR"/>
        </w:rPr>
        <w:t xml:space="preserve">bir referans listesi </w:t>
      </w:r>
      <w:r>
        <w:rPr>
          <w:lang w:bidi="tr-TR"/>
        </w:rPr>
        <w:t>verilmelidir.</w:t>
      </w:r>
    </w:p>
    <w:p w14:paraId="52D75E9E" w14:textId="77777777" w:rsidR="00630B72" w:rsidRDefault="00843ADC">
      <w:pPr>
        <w:pStyle w:val="BodyText"/>
        <w:framePr w:w="9456" w:h="11496" w:hRule="exact" w:wrap="none" w:vAnchor="page" w:hAnchor="page" w:x="1404" w:y="2252"/>
        <w:spacing w:after="500"/>
        <w:ind w:firstLine="140"/>
      </w:pPr>
      <w:r>
        <w:rPr>
          <w:b/>
          <w:i/>
          <w:lang w:bidi="tr-TR"/>
        </w:rPr>
        <w:t>Tüm başvuru materyalleri Word veya PDF belgeleri olarak, CRDF Global'in sağladığı formlar kullanılarak ekte gönderilmelidir.</w:t>
      </w:r>
    </w:p>
    <w:p w14:paraId="2B55B3B8" w14:textId="77777777" w:rsidR="00630B72" w:rsidRDefault="00843ADC">
      <w:pPr>
        <w:pStyle w:val="BodyText"/>
        <w:framePr w:w="9456" w:h="11496" w:hRule="exact" w:wrap="none" w:vAnchor="page" w:hAnchor="page" w:x="1404" w:y="2252"/>
        <w:spacing w:after="120"/>
      </w:pPr>
      <w:r>
        <w:rPr>
          <w:b/>
          <w:lang w:bidi="tr-TR"/>
        </w:rPr>
        <w:t>Hibe Kapsamı</w:t>
      </w:r>
    </w:p>
    <w:p w14:paraId="11DC739C" w14:textId="77777777" w:rsidR="00630B72" w:rsidRDefault="00843ADC">
      <w:pPr>
        <w:pStyle w:val="BodyText"/>
        <w:framePr w:w="9456" w:h="11496" w:hRule="exact" w:wrap="none" w:vAnchor="page" w:hAnchor="page" w:x="1404" w:y="2252"/>
        <w:spacing w:after="120" w:line="259" w:lineRule="auto"/>
      </w:pPr>
      <w:r>
        <w:rPr>
          <w:lang w:bidi="tr-TR"/>
        </w:rPr>
        <w:t xml:space="preserve">*CySIG'ler </w:t>
      </w:r>
      <w:r>
        <w:rPr>
          <w:b/>
          <w:lang w:bidi="tr-TR"/>
        </w:rPr>
        <w:t xml:space="preserve">donanım(ve ilişkili kurulum ücretleri), </w:t>
      </w:r>
      <w:r>
        <w:rPr>
          <w:lang w:bidi="tr-TR"/>
        </w:rPr>
        <w:t xml:space="preserve">bilgi ve siber güvenliği iyileştiren </w:t>
      </w:r>
      <w:r>
        <w:rPr>
          <w:b/>
          <w:lang w:bidi="tr-TR"/>
        </w:rPr>
        <w:t xml:space="preserve">malzemeler ve gereçler </w:t>
      </w:r>
      <w:r>
        <w:rPr>
          <w:lang w:bidi="tr-TR"/>
        </w:rPr>
        <w:t xml:space="preserve">için kullanılabilir. </w:t>
      </w:r>
      <w:r>
        <w:rPr>
          <w:b/>
          <w:lang w:bidi="tr-TR"/>
        </w:rPr>
        <w:t>Başvuru sahibi taraftaki proje ekibi üyelerinin çalışma masraflarına bu hibe finansmanı kapsamında izin verilmez.</w:t>
      </w:r>
    </w:p>
    <w:p w14:paraId="514BF260" w14:textId="77777777" w:rsidR="00630B72" w:rsidRDefault="00843ADC">
      <w:pPr>
        <w:pStyle w:val="Heading10"/>
        <w:framePr w:w="9456" w:h="11496" w:hRule="exact" w:wrap="none" w:vAnchor="page" w:hAnchor="page" w:x="1404" w:y="2252"/>
        <w:spacing w:after="0"/>
      </w:pPr>
      <w:bookmarkStart w:id="2" w:name="bookmark5"/>
      <w:r>
        <w:rPr>
          <w:b/>
          <w:lang w:bidi="tr-TR"/>
        </w:rPr>
        <w:t>İzin Verilen Masraflar</w:t>
      </w:r>
      <w:bookmarkEnd w:id="2"/>
    </w:p>
    <w:p w14:paraId="699E2A62" w14:textId="77777777" w:rsidR="00630B72" w:rsidRDefault="00843ADC">
      <w:pPr>
        <w:pStyle w:val="Heading10"/>
        <w:framePr w:w="9456" w:h="11496" w:hRule="exact" w:wrap="none" w:vAnchor="page" w:hAnchor="page" w:x="1404" w:y="2252"/>
        <w:spacing w:after="400"/>
      </w:pPr>
      <w:bookmarkStart w:id="3" w:name="bookmark7"/>
      <w:r>
        <w:rPr>
          <w:lang w:bidi="tr-TR"/>
        </w:rPr>
        <w:t>Ana İrtibat Kişisinin çalıştığı kuruma CRDF Global'in vereceği maksimum hibe tutarı 30.000 ABD  dolarıdır. *Hibe verilmesi durumunda CRDF Global finansmanını isteyen bütçelerde değişikliğe gidilebilir.</w:t>
      </w:r>
      <w:bookmarkEnd w:id="3"/>
    </w:p>
    <w:p w14:paraId="73CCE5D0" w14:textId="77777777" w:rsidR="00630B72" w:rsidRDefault="00843ADC">
      <w:pPr>
        <w:pStyle w:val="BodyText"/>
        <w:framePr w:w="9456" w:h="11496" w:hRule="exact" w:wrap="none" w:vAnchor="page" w:hAnchor="page" w:x="1404" w:y="2252"/>
        <w:spacing w:after="0"/>
      </w:pPr>
      <w:r>
        <w:rPr>
          <w:b/>
          <w:lang w:bidi="tr-TR"/>
        </w:rPr>
        <w:t>İzin Verilen Giderler</w:t>
      </w:r>
    </w:p>
    <w:p w14:paraId="16995234" w14:textId="77777777" w:rsidR="00630B72" w:rsidRDefault="00843ADC">
      <w:pPr>
        <w:pStyle w:val="BodyText"/>
        <w:framePr w:w="9456" w:h="11496" w:hRule="exact" w:wrap="none" w:vAnchor="page" w:hAnchor="page" w:x="1404" w:y="2252"/>
        <w:numPr>
          <w:ilvl w:val="0"/>
          <w:numId w:val="3"/>
        </w:numPr>
        <w:tabs>
          <w:tab w:val="left" w:pos="286"/>
        </w:tabs>
        <w:spacing w:after="0" w:line="266" w:lineRule="auto"/>
      </w:pPr>
      <w:r>
        <w:rPr>
          <w:lang w:bidi="tr-TR"/>
        </w:rPr>
        <w:t>Donanım, Gereçler ve Hizmetler (ESS),</w:t>
      </w:r>
    </w:p>
    <w:p w14:paraId="12F34F43" w14:textId="77777777" w:rsidR="00630B72" w:rsidRDefault="00843ADC">
      <w:pPr>
        <w:pStyle w:val="BodyText"/>
        <w:framePr w:w="9456" w:h="11496" w:hRule="exact" w:wrap="none" w:vAnchor="page" w:hAnchor="page" w:x="1404" w:y="2252"/>
        <w:numPr>
          <w:ilvl w:val="0"/>
          <w:numId w:val="3"/>
        </w:numPr>
        <w:tabs>
          <w:tab w:val="left" w:pos="286"/>
        </w:tabs>
        <w:spacing w:after="240"/>
        <w:ind w:left="400" w:hanging="400"/>
      </w:pPr>
      <w:r>
        <w:rPr>
          <w:lang w:bidi="tr-TR"/>
        </w:rPr>
        <w:t>Diğer Doğrudan Masraflar (ESS kurulumu ve bakımıyla ilgili olabilecek diğer tamamlayıcı giderler)</w:t>
      </w:r>
    </w:p>
    <w:p w14:paraId="1B3483ED" w14:textId="77777777" w:rsidR="00630B72" w:rsidRDefault="00843ADC">
      <w:pPr>
        <w:pStyle w:val="Heading10"/>
        <w:framePr w:w="9456" w:h="11496" w:hRule="exact" w:wrap="none" w:vAnchor="page" w:hAnchor="page" w:x="1404" w:y="2252"/>
        <w:spacing w:after="0"/>
      </w:pPr>
      <w:bookmarkStart w:id="4" w:name="bookmark9"/>
      <w:r>
        <w:rPr>
          <w:b/>
          <w:lang w:bidi="tr-TR"/>
        </w:rPr>
        <w:t>Teklif Değerlendirme Kriterleri</w:t>
      </w:r>
      <w:bookmarkEnd w:id="4"/>
    </w:p>
    <w:p w14:paraId="48B5D29F" w14:textId="77777777" w:rsidR="00630B72" w:rsidRDefault="00843ADC">
      <w:pPr>
        <w:pStyle w:val="BodyText"/>
        <w:framePr w:w="9456" w:h="11496" w:hRule="exact" w:wrap="none" w:vAnchor="page" w:hAnchor="page" w:x="1404" w:y="2252"/>
        <w:spacing w:after="120"/>
      </w:pPr>
      <w:r>
        <w:rPr>
          <w:lang w:bidi="tr-TR"/>
        </w:rPr>
        <w:t>Tüm teklifler aşağıdaki kriterlere göre değerlendirilecektir:</w:t>
      </w:r>
    </w:p>
    <w:p w14:paraId="025DE818" w14:textId="77777777" w:rsidR="00630B72" w:rsidRDefault="00843ADC">
      <w:pPr>
        <w:pStyle w:val="BodyText"/>
        <w:framePr w:w="9456" w:h="11496" w:hRule="exact" w:wrap="none" w:vAnchor="page" w:hAnchor="page" w:x="1404" w:y="2252"/>
        <w:numPr>
          <w:ilvl w:val="0"/>
          <w:numId w:val="4"/>
        </w:numPr>
        <w:tabs>
          <w:tab w:val="left" w:pos="316"/>
        </w:tabs>
        <w:spacing w:after="0"/>
      </w:pPr>
      <w:r>
        <w:rPr>
          <w:b/>
          <w:lang w:bidi="tr-TR"/>
        </w:rPr>
        <w:t>Siber güvenlik ilgisi ve etkisi:</w:t>
      </w:r>
    </w:p>
    <w:p w14:paraId="679D9B63" w14:textId="77777777" w:rsidR="00630B72" w:rsidRDefault="00843ADC">
      <w:pPr>
        <w:pStyle w:val="BodyText"/>
        <w:framePr w:w="9456" w:h="11496" w:hRule="exact" w:wrap="none" w:vAnchor="page" w:hAnchor="page" w:x="1404" w:y="2252"/>
        <w:numPr>
          <w:ilvl w:val="0"/>
          <w:numId w:val="5"/>
        </w:numPr>
        <w:tabs>
          <w:tab w:val="left" w:pos="858"/>
        </w:tabs>
        <w:spacing w:after="0"/>
        <w:ind w:left="860" w:hanging="360"/>
      </w:pPr>
      <w:r>
        <w:rPr>
          <w:lang w:bidi="tr-TR"/>
        </w:rPr>
        <w:t>Teklif edilen güvenlik yükseltmeleri nelerdir ve kurum içinde güvenliği nasıl iyileştirecektir?</w:t>
      </w:r>
    </w:p>
    <w:p w14:paraId="245F076D" w14:textId="77777777" w:rsidR="00630B72" w:rsidRDefault="00843ADC">
      <w:pPr>
        <w:pStyle w:val="BodyText"/>
        <w:framePr w:w="9456" w:h="11496" w:hRule="exact" w:wrap="none" w:vAnchor="page" w:hAnchor="page" w:x="1404" w:y="2252"/>
        <w:numPr>
          <w:ilvl w:val="0"/>
          <w:numId w:val="5"/>
        </w:numPr>
        <w:tabs>
          <w:tab w:val="left" w:pos="858"/>
        </w:tabs>
        <w:spacing w:after="0"/>
        <w:ind w:left="860" w:hanging="360"/>
      </w:pPr>
      <w:r>
        <w:rPr>
          <w:lang w:bidi="tr-TR"/>
        </w:rPr>
        <w:t>Başvuru sahibi bilgi kaynaklarına yönelik siber saldırı girişimlerinin emsallerini ne sıklıkla gözlemlemiştir?</w:t>
      </w:r>
    </w:p>
    <w:p w14:paraId="6CAC9EA3" w14:textId="77777777" w:rsidR="00630B72" w:rsidRDefault="00843ADC">
      <w:pPr>
        <w:pStyle w:val="BodyText"/>
        <w:framePr w:w="9456" w:h="11496" w:hRule="exact" w:wrap="none" w:vAnchor="page" w:hAnchor="page" w:x="1404" w:y="2252"/>
        <w:numPr>
          <w:ilvl w:val="0"/>
          <w:numId w:val="5"/>
        </w:numPr>
        <w:tabs>
          <w:tab w:val="left" w:pos="858"/>
        </w:tabs>
        <w:spacing w:after="0"/>
        <w:ind w:left="860" w:hanging="360"/>
      </w:pPr>
      <w:r>
        <w:rPr>
          <w:lang w:bidi="tr-TR"/>
        </w:rPr>
        <w:t>Kilit bilgi kaynaklarına yönelik başarılı bir siber saldırı/siber hırsızlık olması durumunda bunun azami olası sonuçları ne olur?</w:t>
      </w:r>
    </w:p>
    <w:p w14:paraId="354EBC57" w14:textId="77777777" w:rsidR="00630B72" w:rsidRDefault="00843ADC">
      <w:pPr>
        <w:pStyle w:val="BodyText"/>
        <w:framePr w:wrap="none" w:vAnchor="page" w:hAnchor="page" w:x="1404" w:y="13950"/>
        <w:numPr>
          <w:ilvl w:val="0"/>
          <w:numId w:val="4"/>
        </w:numPr>
        <w:tabs>
          <w:tab w:val="left" w:pos="325"/>
        </w:tabs>
        <w:spacing w:after="0"/>
      </w:pPr>
      <w:r>
        <w:rPr>
          <w:b/>
          <w:lang w:bidi="tr-TR"/>
        </w:rPr>
        <w:t>Sürdürülebilirlik ve bağlılık</w:t>
      </w:r>
      <w:r>
        <w:rPr>
          <w:lang w:bidi="tr-TR"/>
        </w:rPr>
        <w:t>:</w:t>
      </w:r>
    </w:p>
    <w:p w14:paraId="289C2974" w14:textId="77777777" w:rsidR="00630B72" w:rsidRDefault="00843ADC">
      <w:pPr>
        <w:framePr w:wrap="none" w:vAnchor="page" w:hAnchor="page" w:x="8604" w:y="567"/>
        <w:rPr>
          <w:sz w:val="2"/>
          <w:szCs w:val="2"/>
        </w:rPr>
      </w:pPr>
      <w:r>
        <w:rPr>
          <w:noProof/>
          <w:lang w:eastAsia="tr-TR" w:bidi="ar-SA"/>
        </w:rPr>
        <w:drawing>
          <wp:inline distT="0" distB="0" distL="0" distR="0" wp14:anchorId="6B94CAFF" wp14:editId="463C9372">
            <wp:extent cx="1371600" cy="3721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pic:blipFill>
                  <pic:spPr>
                    <a:xfrm>
                      <a:off x="0" y="0"/>
                      <a:ext cx="1371600" cy="372110"/>
                    </a:xfrm>
                    <a:prstGeom prst="rect">
                      <a:avLst/>
                    </a:prstGeom>
                  </pic:spPr>
                </pic:pic>
              </a:graphicData>
            </a:graphic>
          </wp:inline>
        </w:drawing>
      </w:r>
    </w:p>
    <w:p w14:paraId="09EF0470" w14:textId="77777777" w:rsidR="00630B72" w:rsidRDefault="00630B72">
      <w:pPr>
        <w:spacing w:line="1" w:lineRule="exact"/>
        <w:sectPr w:rsidR="00630B72">
          <w:pgSz w:w="12240" w:h="15840"/>
          <w:pgMar w:top="360" w:right="360" w:bottom="360" w:left="360" w:header="0" w:footer="3" w:gutter="0"/>
          <w:cols w:space="720"/>
          <w:noEndnote/>
          <w:docGrid w:linePitch="360"/>
        </w:sectPr>
      </w:pPr>
    </w:p>
    <w:p w14:paraId="3189E021" w14:textId="77777777" w:rsidR="00630B72" w:rsidRDefault="00630B72">
      <w:pPr>
        <w:spacing w:line="1" w:lineRule="exact"/>
      </w:pPr>
    </w:p>
    <w:p w14:paraId="1168289C" w14:textId="77777777" w:rsidR="00630B72" w:rsidRDefault="00843ADC" w:rsidP="004E635F">
      <w:pPr>
        <w:pStyle w:val="BodyText"/>
        <w:framePr w:w="9456" w:h="13381" w:hRule="exact" w:wrap="none" w:vAnchor="page" w:hAnchor="page" w:x="1404" w:y="1460"/>
        <w:numPr>
          <w:ilvl w:val="0"/>
          <w:numId w:val="6"/>
        </w:numPr>
        <w:tabs>
          <w:tab w:val="left" w:pos="832"/>
        </w:tabs>
        <w:spacing w:after="0"/>
        <w:ind w:left="840" w:hanging="360"/>
      </w:pPr>
      <w:r>
        <w:rPr>
          <w:lang w:bidi="tr-TR"/>
        </w:rPr>
        <w:t>Başvuru sahibinin kurumu, karşılıksız finansal, lojistik ve/veya personel desteği sunarak projeye bağlılığını gösteriyor mu?</w:t>
      </w:r>
    </w:p>
    <w:p w14:paraId="63EA9B3F" w14:textId="77777777" w:rsidR="00630B72" w:rsidRDefault="00843ADC" w:rsidP="004E635F">
      <w:pPr>
        <w:pStyle w:val="BodyText"/>
        <w:framePr w:w="9456" w:h="13381" w:hRule="exact" w:wrap="none" w:vAnchor="page" w:hAnchor="page" w:x="1404" w:y="1460"/>
        <w:numPr>
          <w:ilvl w:val="0"/>
          <w:numId w:val="6"/>
        </w:numPr>
        <w:tabs>
          <w:tab w:val="left" w:pos="832"/>
        </w:tabs>
        <w:spacing w:after="0"/>
        <w:ind w:left="840" w:hanging="360"/>
      </w:pPr>
      <w:r>
        <w:rPr>
          <w:lang w:bidi="tr-TR"/>
        </w:rPr>
        <w:t>Başvuru sahibinin net bir izleme/değerlendirme stratejisi veya planı var mı? Başvuru sahibi, istenen yükseltmenin amaçlanan etkiyi bırakacağını nasıl bilecek?</w:t>
      </w:r>
    </w:p>
    <w:p w14:paraId="3A52B107" w14:textId="77777777" w:rsidR="00630B72" w:rsidRDefault="00843ADC" w:rsidP="004E635F">
      <w:pPr>
        <w:pStyle w:val="BodyText"/>
        <w:framePr w:w="9456" w:h="13381" w:hRule="exact" w:wrap="none" w:vAnchor="page" w:hAnchor="page" w:x="1404" w:y="1460"/>
        <w:numPr>
          <w:ilvl w:val="0"/>
          <w:numId w:val="6"/>
        </w:numPr>
        <w:tabs>
          <w:tab w:val="left" w:pos="832"/>
        </w:tabs>
        <w:spacing w:after="240"/>
        <w:ind w:left="851" w:hanging="371"/>
      </w:pPr>
      <w:r>
        <w:rPr>
          <w:lang w:bidi="tr-TR"/>
        </w:rPr>
        <w:t>Başvuru sahibinin kurumu, uzun vadeli finansal destek veya ayrıntılı bir bakım planı sunuyor mu?</w:t>
      </w:r>
    </w:p>
    <w:p w14:paraId="115E3E06" w14:textId="77777777" w:rsidR="00630B72" w:rsidRDefault="00843ADC" w:rsidP="004E635F">
      <w:pPr>
        <w:pStyle w:val="BodyText"/>
        <w:framePr w:w="9456" w:h="13381" w:hRule="exact" w:wrap="none" w:vAnchor="page" w:hAnchor="page" w:x="1404" w:y="1460"/>
        <w:numPr>
          <w:ilvl w:val="0"/>
          <w:numId w:val="4"/>
        </w:numPr>
        <w:tabs>
          <w:tab w:val="left" w:pos="314"/>
        </w:tabs>
        <w:spacing w:after="0"/>
      </w:pPr>
      <w:r>
        <w:rPr>
          <w:b/>
          <w:lang w:bidi="tr-TR"/>
        </w:rPr>
        <w:t>Açıklık, uygunluk ve ayrıntı</w:t>
      </w:r>
      <w:r>
        <w:rPr>
          <w:lang w:bidi="tr-TR"/>
        </w:rPr>
        <w:t>:</w:t>
      </w:r>
    </w:p>
    <w:p w14:paraId="677E35E8" w14:textId="77777777" w:rsidR="00630B72" w:rsidRDefault="00843ADC" w:rsidP="004E635F">
      <w:pPr>
        <w:pStyle w:val="BodyText"/>
        <w:framePr w:w="9456" w:h="13381" w:hRule="exact" w:wrap="none" w:vAnchor="page" w:hAnchor="page" w:x="1404" w:y="1460"/>
        <w:numPr>
          <w:ilvl w:val="0"/>
          <w:numId w:val="7"/>
        </w:numPr>
        <w:tabs>
          <w:tab w:val="left" w:pos="832"/>
        </w:tabs>
        <w:spacing w:after="0"/>
        <w:ind w:firstLine="480"/>
      </w:pPr>
      <w:r>
        <w:rPr>
          <w:lang w:bidi="tr-TR"/>
        </w:rPr>
        <w:t>Projenin açık ve makul bir takvimi ve uygulama planı var mı?</w:t>
      </w:r>
    </w:p>
    <w:p w14:paraId="6FE6FB4A" w14:textId="77777777" w:rsidR="00630B72" w:rsidRDefault="00843ADC" w:rsidP="004E635F">
      <w:pPr>
        <w:pStyle w:val="BodyText"/>
        <w:framePr w:w="9456" w:h="13381" w:hRule="exact" w:wrap="none" w:vAnchor="page" w:hAnchor="page" w:x="1404" w:y="1460"/>
        <w:numPr>
          <w:ilvl w:val="0"/>
          <w:numId w:val="7"/>
        </w:numPr>
        <w:tabs>
          <w:tab w:val="left" w:pos="832"/>
        </w:tabs>
        <w:spacing w:after="0"/>
        <w:ind w:firstLine="480"/>
      </w:pPr>
      <w:r>
        <w:rPr>
          <w:lang w:bidi="tr-TR"/>
        </w:rPr>
        <w:t>Teklif edilen bütçe, faaliyetlere uygun mu ve makul mu?</w:t>
      </w:r>
    </w:p>
    <w:p w14:paraId="0B434950" w14:textId="77777777" w:rsidR="00630B72" w:rsidRDefault="00843ADC" w:rsidP="004E635F">
      <w:pPr>
        <w:pStyle w:val="BodyText"/>
        <w:framePr w:w="9456" w:h="13381" w:hRule="exact" w:wrap="none" w:vAnchor="page" w:hAnchor="page" w:x="1404" w:y="1460"/>
        <w:numPr>
          <w:ilvl w:val="0"/>
          <w:numId w:val="7"/>
        </w:numPr>
        <w:tabs>
          <w:tab w:val="left" w:pos="832"/>
        </w:tabs>
        <w:spacing w:after="240"/>
        <w:ind w:left="840" w:hanging="360"/>
      </w:pPr>
      <w:r>
        <w:rPr>
          <w:lang w:bidi="tr-TR"/>
        </w:rPr>
        <w:t>Kurumun mevcut bilgileri ve telekomünikasyon sistemleri teklif edilen yükseltmeler için uygun mu?</w:t>
      </w:r>
    </w:p>
    <w:p w14:paraId="2F602641" w14:textId="77777777" w:rsidR="00630B72" w:rsidRDefault="00843ADC" w:rsidP="004E635F">
      <w:pPr>
        <w:pStyle w:val="BodyText"/>
        <w:framePr w:w="9456" w:h="13381" w:hRule="exact" w:wrap="none" w:vAnchor="page" w:hAnchor="page" w:x="1404" w:y="1460"/>
        <w:numPr>
          <w:ilvl w:val="0"/>
          <w:numId w:val="4"/>
        </w:numPr>
        <w:tabs>
          <w:tab w:val="left" w:pos="309"/>
        </w:tabs>
        <w:spacing w:after="0"/>
      </w:pPr>
      <w:r>
        <w:rPr>
          <w:b/>
          <w:lang w:bidi="tr-TR"/>
        </w:rPr>
        <w:t>Geçmiş Performans:</w:t>
      </w:r>
    </w:p>
    <w:p w14:paraId="16A85B31" w14:textId="77777777" w:rsidR="00630B72" w:rsidRDefault="00843ADC" w:rsidP="004E635F">
      <w:pPr>
        <w:pStyle w:val="BodyText"/>
        <w:framePr w:w="9456" w:h="13381" w:hRule="exact" w:wrap="none" w:vAnchor="page" w:hAnchor="page" w:x="1404" w:y="1460"/>
        <w:spacing w:after="240"/>
        <w:ind w:left="567" w:hanging="87"/>
      </w:pPr>
      <w:r>
        <w:rPr>
          <w:rFonts w:ascii="Arial" w:eastAsia="Arial" w:hAnsi="Arial" w:cs="Arial"/>
          <w:sz w:val="20"/>
          <w:szCs w:val="20"/>
          <w:lang w:bidi="tr-TR"/>
        </w:rPr>
        <w:t xml:space="preserve">• </w:t>
      </w:r>
      <w:r>
        <w:rPr>
          <w:lang w:bidi="tr-TR"/>
        </w:rPr>
        <w:t>Başvuru sahibi; bilinçli bilimsel ve araştırma etikleri, dürüstlük, bilgi güvenliği, veri yönetişimi, bilinçli teknoloji, kurumsal uyum, çift kullanımlı teknoloji bilgisi ve ihracat denetimleriyle ilgili konularla ilgili yüksek kaliteli araştırma kaydına sahip mi?</w:t>
      </w:r>
    </w:p>
    <w:p w14:paraId="53BF1687" w14:textId="77777777" w:rsidR="00630B72" w:rsidRDefault="00843ADC" w:rsidP="004E635F">
      <w:pPr>
        <w:pStyle w:val="BodyText"/>
        <w:framePr w:w="9456" w:h="13381" w:hRule="exact" w:wrap="none" w:vAnchor="page" w:hAnchor="page" w:x="1404" w:y="1460"/>
        <w:numPr>
          <w:ilvl w:val="0"/>
          <w:numId w:val="4"/>
        </w:numPr>
        <w:tabs>
          <w:tab w:val="left" w:pos="304"/>
        </w:tabs>
        <w:spacing w:after="0"/>
      </w:pPr>
      <w:r>
        <w:rPr>
          <w:b/>
          <w:lang w:bidi="tr-TR"/>
        </w:rPr>
        <w:t>Bütçe:</w:t>
      </w:r>
    </w:p>
    <w:p w14:paraId="64D02DEE" w14:textId="77777777" w:rsidR="00630B72" w:rsidRDefault="00843ADC" w:rsidP="004E635F">
      <w:pPr>
        <w:pStyle w:val="BodyText"/>
        <w:framePr w:w="9456" w:h="13381" w:hRule="exact" w:wrap="none" w:vAnchor="page" w:hAnchor="page" w:x="1404" w:y="1460"/>
        <w:numPr>
          <w:ilvl w:val="0"/>
          <w:numId w:val="8"/>
        </w:numPr>
        <w:tabs>
          <w:tab w:val="left" w:pos="832"/>
        </w:tabs>
        <w:spacing w:after="0"/>
        <w:ind w:firstLine="480"/>
      </w:pPr>
      <w:r>
        <w:rPr>
          <w:lang w:bidi="tr-TR"/>
        </w:rPr>
        <w:t>Başvuru sahibi, teklifteki etkinlikleri ve görevleri proje bütçesine eşitledi mi?</w:t>
      </w:r>
    </w:p>
    <w:p w14:paraId="217EEB17" w14:textId="77777777" w:rsidR="00630B72" w:rsidRDefault="00843ADC" w:rsidP="004E635F">
      <w:pPr>
        <w:pStyle w:val="BodyText"/>
        <w:framePr w:w="9456" w:h="13381" w:hRule="exact" w:wrap="none" w:vAnchor="page" w:hAnchor="page" w:x="1404" w:y="1460"/>
        <w:numPr>
          <w:ilvl w:val="0"/>
          <w:numId w:val="8"/>
        </w:numPr>
        <w:tabs>
          <w:tab w:val="left" w:pos="832"/>
        </w:tabs>
        <w:spacing w:after="0"/>
        <w:ind w:left="840" w:hanging="360"/>
      </w:pPr>
      <w:r>
        <w:rPr>
          <w:lang w:bidi="tr-TR"/>
        </w:rPr>
        <w:t>Proje bütçesi, teklif edilen performans döneminde teklif kapsamındaki görevleri gerçekleştirmek için yeterli mi?</w:t>
      </w:r>
    </w:p>
    <w:p w14:paraId="1D0D8CDA" w14:textId="77777777" w:rsidR="00630B72" w:rsidRDefault="00843ADC" w:rsidP="004E635F">
      <w:pPr>
        <w:pStyle w:val="BodyText"/>
        <w:framePr w:w="9456" w:h="13381" w:hRule="exact" w:wrap="none" w:vAnchor="page" w:hAnchor="page" w:x="1404" w:y="1460"/>
        <w:numPr>
          <w:ilvl w:val="0"/>
          <w:numId w:val="8"/>
        </w:numPr>
        <w:tabs>
          <w:tab w:val="left" w:pos="832"/>
        </w:tabs>
        <w:spacing w:after="340"/>
        <w:ind w:left="840" w:hanging="360"/>
      </w:pPr>
      <w:r>
        <w:rPr>
          <w:lang w:bidi="tr-TR"/>
        </w:rPr>
        <w:t>Bütçe kalemleri, doğrudan ve dolaylı maliyetler arasında makul ve olağan maliyetleri ve uygun bir bakiyeyi temsil ediyor mu?</w:t>
      </w:r>
    </w:p>
    <w:p w14:paraId="2BE14337" w14:textId="77777777" w:rsidR="00630B72" w:rsidRDefault="00843ADC" w:rsidP="004E635F">
      <w:pPr>
        <w:pStyle w:val="BodyText"/>
        <w:framePr w:w="9456" w:h="13381" w:hRule="exact" w:wrap="none" w:vAnchor="page" w:hAnchor="page" w:x="1404" w:y="1460"/>
        <w:spacing w:after="140" w:line="254" w:lineRule="auto"/>
      </w:pPr>
      <w:r>
        <w:rPr>
          <w:i/>
          <w:lang w:bidi="tr-TR"/>
        </w:rPr>
        <w:t>Lütfen CySIG'lerin rekabetçi hibeler olduğunu ve aynı kişiler veya kurumlar için tekrar eden finansmanın sınırlı olduğunu unutmayın.</w:t>
      </w:r>
    </w:p>
    <w:p w14:paraId="7BDC5B69" w14:textId="77777777" w:rsidR="00630B72" w:rsidRDefault="00843ADC" w:rsidP="004E635F">
      <w:pPr>
        <w:pStyle w:val="Heading10"/>
        <w:framePr w:w="9456" w:h="13381" w:hRule="exact" w:wrap="none" w:vAnchor="page" w:hAnchor="page" w:x="1404" w:y="1460"/>
        <w:spacing w:after="80"/>
      </w:pPr>
      <w:bookmarkStart w:id="5" w:name="bookmark11"/>
      <w:r>
        <w:rPr>
          <w:b/>
          <w:lang w:bidi="tr-TR"/>
        </w:rPr>
        <w:t>Ek Bilgiler</w:t>
      </w:r>
      <w:bookmarkEnd w:id="5"/>
    </w:p>
    <w:p w14:paraId="4FABC175" w14:textId="77777777" w:rsidR="00630B72" w:rsidRDefault="00843ADC" w:rsidP="004E635F">
      <w:pPr>
        <w:pStyle w:val="BodyText"/>
        <w:framePr w:w="9456" w:h="13381" w:hRule="exact" w:wrap="none" w:vAnchor="page" w:hAnchor="page" w:x="1404" w:y="1460"/>
        <w:numPr>
          <w:ilvl w:val="0"/>
          <w:numId w:val="8"/>
        </w:numPr>
        <w:tabs>
          <w:tab w:val="left" w:pos="832"/>
        </w:tabs>
        <w:spacing w:after="0"/>
        <w:ind w:left="840" w:hanging="360"/>
      </w:pPr>
      <w:r>
        <w:rPr>
          <w:lang w:bidi="tr-TR"/>
        </w:rPr>
        <w:t>CySIG yarışması hakkında daha ayrıntılı bilgi için lütfen şurayı ziyaret edin:</w:t>
      </w:r>
      <w:hyperlink r:id="rId13" w:history="1">
        <w:r>
          <w:rPr>
            <w:color w:val="0000FF"/>
            <w:u w:val="single"/>
            <w:lang w:bidi="tr-TR"/>
          </w:rPr>
          <w:t>https://www.crdfglobal.org/docs/default-</w:t>
        </w:r>
      </w:hyperlink>
      <w:hyperlink r:id="rId14" w:history="1">
        <w:r>
          <w:rPr>
            <w:color w:val="0000FF"/>
            <w:u w:val="single"/>
            <w:lang w:bidi="tr-TR"/>
          </w:rPr>
          <w:t>document-library/cysig-faq.docx</w:t>
        </w:r>
      </w:hyperlink>
    </w:p>
    <w:p w14:paraId="0B297827" w14:textId="77777777" w:rsidR="00630B72" w:rsidRDefault="00843ADC" w:rsidP="004E635F">
      <w:pPr>
        <w:pStyle w:val="BodyText"/>
        <w:framePr w:w="9456" w:h="13381" w:hRule="exact" w:wrap="none" w:vAnchor="page" w:hAnchor="page" w:x="1404" w:y="1460"/>
        <w:numPr>
          <w:ilvl w:val="0"/>
          <w:numId w:val="8"/>
        </w:numPr>
        <w:tabs>
          <w:tab w:val="left" w:pos="832"/>
        </w:tabs>
        <w:spacing w:after="0"/>
        <w:ind w:left="840" w:hanging="360"/>
      </w:pPr>
      <w:r>
        <w:rPr>
          <w:lang w:bidi="tr-TR"/>
        </w:rPr>
        <w:t>Genel CRDF Global hibe politikaları hakkında ayrıntılı bilgi için lütfen şurayı ziyaret edin</w:t>
      </w:r>
      <w:hyperlink r:id="rId15" w:history="1">
        <w:r>
          <w:rPr>
            <w:lang w:bidi="tr-TR"/>
          </w:rPr>
          <w:t xml:space="preserve">: </w:t>
        </w:r>
        <w:r>
          <w:rPr>
            <w:color w:val="0000FF"/>
            <w:u w:val="single"/>
            <w:lang w:bidi="tr-TR"/>
          </w:rPr>
          <w:t>http://www .crdfglobal .org/grants -and-</w:t>
        </w:r>
      </w:hyperlink>
      <w:hyperlink r:id="rId16" w:history="1">
        <w:r>
          <w:rPr>
            <w:color w:val="0000FF"/>
            <w:u w:val="single"/>
            <w:lang w:bidi="tr-TR"/>
          </w:rPr>
          <w:t>grantees/faqs+</w:t>
        </w:r>
      </w:hyperlink>
    </w:p>
    <w:p w14:paraId="50F3310E" w14:textId="77777777" w:rsidR="00630B72" w:rsidRDefault="00843ADC" w:rsidP="004E635F">
      <w:pPr>
        <w:pStyle w:val="BodyText"/>
        <w:framePr w:w="9456" w:h="13381" w:hRule="exact" w:wrap="none" w:vAnchor="page" w:hAnchor="page" w:x="1404" w:y="1460"/>
        <w:numPr>
          <w:ilvl w:val="0"/>
          <w:numId w:val="8"/>
        </w:numPr>
        <w:tabs>
          <w:tab w:val="left" w:pos="832"/>
        </w:tabs>
        <w:spacing w:after="240"/>
        <w:ind w:left="840" w:hanging="360"/>
      </w:pPr>
      <w:r>
        <w:rPr>
          <w:lang w:bidi="tr-TR"/>
        </w:rPr>
        <w:t xml:space="preserve">CySIG yarışması hakkında daha fazla bilgi için lütfen CRDF Global ile </w:t>
      </w:r>
      <w:hyperlink r:id="rId17" w:history="1">
        <w:r>
          <w:rPr>
            <w:lang w:bidi="tr-TR"/>
          </w:rPr>
          <w:t>cysig@crdfglobal.org</w:t>
        </w:r>
      </w:hyperlink>
      <w:r>
        <w:rPr>
          <w:lang w:bidi="tr-TR"/>
        </w:rPr>
        <w:t xml:space="preserve"> adresinden iletişime geçin</w:t>
      </w:r>
    </w:p>
    <w:p w14:paraId="1CADCB77" w14:textId="77777777" w:rsidR="00630B72" w:rsidRDefault="00843ADC" w:rsidP="004E635F">
      <w:pPr>
        <w:pStyle w:val="Heading10"/>
        <w:framePr w:w="9456" w:h="13381" w:hRule="exact" w:wrap="none" w:vAnchor="page" w:hAnchor="page" w:x="1404" w:y="1460"/>
        <w:spacing w:after="80"/>
      </w:pPr>
      <w:bookmarkStart w:id="6" w:name="bookmark13"/>
      <w:r>
        <w:rPr>
          <w:b/>
          <w:lang w:bidi="tr-TR"/>
        </w:rPr>
        <w:t>Nasıl başvurulur?</w:t>
      </w:r>
      <w:bookmarkEnd w:id="6"/>
    </w:p>
    <w:p w14:paraId="526364DA" w14:textId="77777777" w:rsidR="00630B72" w:rsidRDefault="00843ADC" w:rsidP="004E635F">
      <w:pPr>
        <w:pStyle w:val="BodyText"/>
        <w:framePr w:w="9456" w:h="13381" w:hRule="exact" w:wrap="none" w:vAnchor="page" w:hAnchor="page" w:x="1404" w:y="1460"/>
        <w:numPr>
          <w:ilvl w:val="0"/>
          <w:numId w:val="8"/>
        </w:numPr>
        <w:tabs>
          <w:tab w:val="left" w:pos="832"/>
          <w:tab w:val="left" w:pos="835"/>
        </w:tabs>
        <w:spacing w:after="340"/>
        <w:ind w:firstLine="480"/>
      </w:pPr>
      <w:r>
        <w:rPr>
          <w:lang w:bidi="tr-TR"/>
        </w:rPr>
        <w:t>Tamamlanmış başvurunuzu, bütçeyi ve istenen belgeleri</w:t>
      </w:r>
      <w:hyperlink r:id="rId18" w:history="1">
        <w:r>
          <w:rPr>
            <w:b/>
            <w:color w:val="0000FF"/>
            <w:u w:val="single"/>
            <w:lang w:bidi="tr-TR"/>
          </w:rPr>
          <w:t>cysig@crdfglobal.org</w:t>
        </w:r>
        <w:r>
          <w:rPr>
            <w:lang w:bidi="tr-TR"/>
          </w:rPr>
          <w:t>.</w:t>
        </w:r>
      </w:hyperlink>
      <w:r>
        <w:rPr>
          <w:lang w:bidi="tr-TR"/>
        </w:rPr>
        <w:t xml:space="preserve"> adresine gönderin.</w:t>
      </w:r>
    </w:p>
    <w:p w14:paraId="4A20EA1E" w14:textId="77777777" w:rsidR="00630B72" w:rsidRDefault="00843ADC" w:rsidP="004E635F">
      <w:pPr>
        <w:pStyle w:val="Heading10"/>
        <w:framePr w:w="9456" w:h="13381" w:hRule="exact" w:wrap="none" w:vAnchor="page" w:hAnchor="page" w:x="1404" w:y="1460"/>
        <w:pBdr>
          <w:bottom w:val="single" w:sz="4" w:space="0" w:color="auto"/>
        </w:pBdr>
        <w:spacing w:after="80"/>
        <w:rPr>
          <w:sz w:val="24"/>
          <w:szCs w:val="24"/>
        </w:rPr>
      </w:pPr>
      <w:bookmarkStart w:id="7" w:name="bookmark15"/>
      <w:r>
        <w:rPr>
          <w:b/>
          <w:color w:val="562E91"/>
          <w:sz w:val="24"/>
          <w:szCs w:val="24"/>
          <w:lang w:bidi="tr-TR"/>
        </w:rPr>
        <w:t xml:space="preserve">CRDF </w:t>
      </w:r>
      <w:r>
        <w:rPr>
          <w:b/>
          <w:smallCaps/>
          <w:color w:val="562E91"/>
          <w:sz w:val="24"/>
          <w:szCs w:val="24"/>
          <w:lang w:bidi="tr-TR"/>
        </w:rPr>
        <w:t>Global Politikaları</w:t>
      </w:r>
      <w:bookmarkEnd w:id="7"/>
    </w:p>
    <w:p w14:paraId="6BC26274" w14:textId="77777777" w:rsidR="003A6A5D" w:rsidRDefault="00843ADC" w:rsidP="004E635F">
      <w:pPr>
        <w:pStyle w:val="BodyText"/>
        <w:framePr w:w="9456" w:h="13381" w:hRule="exact" w:wrap="none" w:vAnchor="page" w:hAnchor="page" w:x="1404" w:y="1460"/>
        <w:spacing w:after="540"/>
      </w:pPr>
      <w:r>
        <w:rPr>
          <w:b/>
          <w:lang w:bidi="tr-TR"/>
        </w:rPr>
        <w:t xml:space="preserve">Eser Hırsızlığıyla Mücadele: </w:t>
      </w:r>
      <w:r>
        <w:rPr>
          <w:lang w:bidi="tr-TR"/>
        </w:rPr>
        <w:t>CRDF Global eser hırsızlığının var olduğu bir başvuruya finansman sağlamayacaktır. CRDF Global'e gönderilen tüm finansman başvuruları, yayımlanmış araştırmalar, kitaplar, konferans özetleri ve web siteleri gibi farklı kaynaklarla eser hırsızlığı yönünden detaylı incelemeden geçirilecektir. Eser hırsızlığı tespit edildiğinde finansman fırsatıyla ilgili olan CRDF Global dahilindeki program, atılacak özel adımı belirleyecektir. Atılacak adımlar bunlarla sınırlı olmamak üzere şöyledir: a) başvuru sahibine eser hırsızlığının bulunduğuna dair bilgi vermek; b) başvuru sahibini finansman fırsatından çıkarmak; c) başvuru sahibinin kurumunu bilgilendirmek; d) inceleyenleri bilgilendirmek; e) CRDF Global ile finansman fırsatı hakkında iş birliği yapan kurumları bilgilendirmek; f) başvuru sahibinin gelecekteki finansman fırsatlarına katılmasını engellemek.</w:t>
      </w:r>
    </w:p>
    <w:p w14:paraId="1B47E904" w14:textId="77777777" w:rsidR="00630B72" w:rsidRDefault="00630B72" w:rsidP="004E635F">
      <w:pPr>
        <w:pStyle w:val="BodyText"/>
        <w:framePr w:w="9456" w:h="13381" w:hRule="exact" w:wrap="none" w:vAnchor="page" w:hAnchor="page" w:x="1404" w:y="1460"/>
        <w:spacing w:after="0"/>
      </w:pPr>
    </w:p>
    <w:p w14:paraId="30C2EF15" w14:textId="77777777" w:rsidR="00630B72" w:rsidRDefault="00843ADC">
      <w:pPr>
        <w:framePr w:wrap="none" w:vAnchor="page" w:hAnchor="page" w:x="8661" w:y="515"/>
        <w:rPr>
          <w:sz w:val="2"/>
          <w:szCs w:val="2"/>
        </w:rPr>
      </w:pPr>
      <w:r>
        <w:rPr>
          <w:noProof/>
          <w:lang w:eastAsia="tr-TR" w:bidi="ar-SA"/>
        </w:rPr>
        <w:drawing>
          <wp:inline distT="0" distB="0" distL="0" distR="0" wp14:anchorId="1CF14B2B" wp14:editId="6FDD606C">
            <wp:extent cx="1450975" cy="46926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stretch/>
                  </pic:blipFill>
                  <pic:spPr>
                    <a:xfrm>
                      <a:off x="0" y="0"/>
                      <a:ext cx="1450975" cy="469265"/>
                    </a:xfrm>
                    <a:prstGeom prst="rect">
                      <a:avLst/>
                    </a:prstGeom>
                  </pic:spPr>
                </pic:pic>
              </a:graphicData>
            </a:graphic>
          </wp:inline>
        </w:drawing>
      </w:r>
    </w:p>
    <w:p w14:paraId="415ACE0C" w14:textId="77777777" w:rsidR="00630B72" w:rsidRDefault="00630B72">
      <w:pPr>
        <w:spacing w:line="1" w:lineRule="exact"/>
        <w:sectPr w:rsidR="00630B72">
          <w:pgSz w:w="12240" w:h="15840"/>
          <w:pgMar w:top="360" w:right="360" w:bottom="360" w:left="360" w:header="0" w:footer="3" w:gutter="0"/>
          <w:cols w:space="720"/>
          <w:noEndnote/>
          <w:docGrid w:linePitch="360"/>
        </w:sectPr>
      </w:pPr>
    </w:p>
    <w:p w14:paraId="539F7EE5" w14:textId="77777777" w:rsidR="00630B72" w:rsidRDefault="00630B72">
      <w:pPr>
        <w:spacing w:line="1" w:lineRule="exact"/>
      </w:pPr>
    </w:p>
    <w:p w14:paraId="28D3FD8C" w14:textId="77777777" w:rsidR="00630B72" w:rsidRDefault="00843ADC">
      <w:pPr>
        <w:pStyle w:val="Heading10"/>
        <w:framePr w:w="9470" w:h="1133" w:hRule="exact" w:wrap="none" w:vAnchor="page" w:hAnchor="page" w:x="1397" w:y="1407"/>
        <w:pBdr>
          <w:bottom w:val="single" w:sz="4" w:space="0" w:color="auto"/>
        </w:pBdr>
        <w:spacing w:after="0"/>
        <w:rPr>
          <w:sz w:val="24"/>
          <w:szCs w:val="24"/>
        </w:rPr>
      </w:pPr>
      <w:bookmarkStart w:id="8" w:name="bookmark17"/>
      <w:r>
        <w:rPr>
          <w:b/>
          <w:smallCaps/>
          <w:color w:val="562E91"/>
          <w:sz w:val="24"/>
          <w:szCs w:val="24"/>
          <w:lang w:bidi="tr-TR"/>
        </w:rPr>
        <w:t>CySIG Proje Örnekleri</w:t>
      </w:r>
      <w:bookmarkEnd w:id="8"/>
    </w:p>
    <w:p w14:paraId="67B29BFB" w14:textId="77777777" w:rsidR="00630B72" w:rsidRDefault="00843ADC" w:rsidP="003A6A5D">
      <w:pPr>
        <w:pStyle w:val="BodyText"/>
        <w:framePr w:w="9470" w:h="9436" w:hRule="exact" w:wrap="none" w:vAnchor="page" w:hAnchor="page" w:x="1397" w:y="2972"/>
        <w:spacing w:after="240"/>
      </w:pPr>
      <w:r>
        <w:rPr>
          <w:b/>
          <w:lang w:bidi="tr-TR"/>
        </w:rPr>
        <w:t>*CySIG'lerin eğitim veya çalıştay etkinliklerini finanse etmeyeceğini lütfen unutmayın. CySIG’ler sadece temin edilen siber güvenlik ekipmanının kullanımı veya siber güvenlik prosedürlerinin anlaşılmasıyla ilgili eğitimleri finanse edilecektir.</w:t>
      </w:r>
    </w:p>
    <w:p w14:paraId="4A16C7E5" w14:textId="77777777" w:rsidR="00630B72" w:rsidRDefault="00843ADC" w:rsidP="003A6A5D">
      <w:pPr>
        <w:pStyle w:val="BodyText"/>
        <w:framePr w:w="9470" w:h="9436" w:hRule="exact" w:wrap="none" w:vAnchor="page" w:hAnchor="page" w:x="1397" w:y="2972"/>
        <w:spacing w:after="0" w:line="262" w:lineRule="auto"/>
      </w:pPr>
      <w:r>
        <w:rPr>
          <w:b/>
          <w:lang w:bidi="tr-TR"/>
        </w:rPr>
        <w:t>Bilgi ve telekomünikasyon sistemlerinin (ITS) siber güvenliğini ve bilgi etkinliği nesnelerinin (OIA) fiziksel güvenliğini korumak için kullanılacak ekipman örnekleri aşağıdakileri içerir:</w:t>
      </w:r>
    </w:p>
    <w:p w14:paraId="66FF829E" w14:textId="77777777" w:rsidR="00630B72" w:rsidRDefault="00843ADC" w:rsidP="003A6A5D">
      <w:pPr>
        <w:pStyle w:val="BodyText"/>
        <w:framePr w:w="9470" w:h="9436" w:hRule="exact" w:wrap="none" w:vAnchor="page" w:hAnchor="page" w:x="1397" w:y="2972"/>
        <w:numPr>
          <w:ilvl w:val="0"/>
          <w:numId w:val="9"/>
        </w:numPr>
        <w:tabs>
          <w:tab w:val="left" w:pos="805"/>
        </w:tabs>
        <w:spacing w:after="0"/>
        <w:ind w:left="840" w:hanging="360"/>
      </w:pPr>
      <w:r>
        <w:rPr>
          <w:lang w:bidi="tr-TR"/>
        </w:rPr>
        <w:t>Bilgi etkinliği nesnelerine (OIA) ve/veya sunucu odalarına erişim kontrolü sistemleri (örn. kameralar, elektronik dijital kilitler)</w:t>
      </w:r>
    </w:p>
    <w:p w14:paraId="7342CCD9" w14:textId="77777777" w:rsidR="00630B72" w:rsidRDefault="00843ADC" w:rsidP="003A6A5D">
      <w:pPr>
        <w:pStyle w:val="BodyText"/>
        <w:framePr w:w="9470" w:h="9436" w:hRule="exact" w:wrap="none" w:vAnchor="page" w:hAnchor="page" w:x="1397" w:y="2972"/>
        <w:numPr>
          <w:ilvl w:val="0"/>
          <w:numId w:val="9"/>
        </w:numPr>
        <w:tabs>
          <w:tab w:val="left" w:pos="824"/>
        </w:tabs>
        <w:spacing w:after="0"/>
        <w:ind w:firstLine="480"/>
      </w:pPr>
      <w:r>
        <w:rPr>
          <w:lang w:bidi="tr-TR"/>
        </w:rPr>
        <w:t>Web Uygulama Koruma Ekranı (WAF)</w:t>
      </w:r>
    </w:p>
    <w:p w14:paraId="64B99EC9" w14:textId="77777777" w:rsidR="00630B72" w:rsidRDefault="00843ADC" w:rsidP="003A6A5D">
      <w:pPr>
        <w:pStyle w:val="BodyText"/>
        <w:framePr w:w="9470" w:h="9436" w:hRule="exact" w:wrap="none" w:vAnchor="page" w:hAnchor="page" w:x="1397" w:y="2972"/>
        <w:numPr>
          <w:ilvl w:val="0"/>
          <w:numId w:val="9"/>
        </w:numPr>
        <w:tabs>
          <w:tab w:val="left" w:pos="819"/>
        </w:tabs>
        <w:spacing w:after="0"/>
        <w:ind w:firstLine="480"/>
      </w:pPr>
      <w:r>
        <w:rPr>
          <w:lang w:bidi="tr-TR"/>
        </w:rPr>
        <w:t>Güvenlik duvarı (ağ güvenlik duvarı)</w:t>
      </w:r>
    </w:p>
    <w:p w14:paraId="400D6BE5" w14:textId="77777777" w:rsidR="00630B72" w:rsidRDefault="00843ADC" w:rsidP="003A6A5D">
      <w:pPr>
        <w:pStyle w:val="BodyText"/>
        <w:framePr w:w="9470" w:h="9436" w:hRule="exact" w:wrap="none" w:vAnchor="page" w:hAnchor="page" w:x="1397" w:y="2972"/>
        <w:numPr>
          <w:ilvl w:val="0"/>
          <w:numId w:val="9"/>
        </w:numPr>
        <w:tabs>
          <w:tab w:val="left" w:pos="824"/>
        </w:tabs>
        <w:spacing w:after="0"/>
        <w:ind w:firstLine="480"/>
      </w:pPr>
      <w:r>
        <w:rPr>
          <w:lang w:bidi="tr-TR"/>
        </w:rPr>
        <w:t>Saldırı Engelleme Sistemleri (IPS)</w:t>
      </w:r>
    </w:p>
    <w:p w14:paraId="5DF11917" w14:textId="77777777" w:rsidR="00630B72" w:rsidRDefault="00843ADC" w:rsidP="003A6A5D">
      <w:pPr>
        <w:pStyle w:val="BodyText"/>
        <w:framePr w:w="9470" w:h="9436" w:hRule="exact" w:wrap="none" w:vAnchor="page" w:hAnchor="page" w:x="1397" w:y="2972"/>
        <w:numPr>
          <w:ilvl w:val="0"/>
          <w:numId w:val="9"/>
        </w:numPr>
        <w:tabs>
          <w:tab w:val="left" w:pos="819"/>
        </w:tabs>
        <w:spacing w:after="0"/>
        <w:ind w:left="840" w:hanging="360"/>
      </w:pPr>
      <w:r>
        <w:rPr>
          <w:lang w:bidi="tr-TR"/>
        </w:rPr>
        <w:t>Güvenlik Bilgisi ve Güvenlik Etkinliği Yönetimi (SIEM) sistemleri (örneğin, McAfeeEnterprise Security Manager)</w:t>
      </w:r>
    </w:p>
    <w:p w14:paraId="055C6C96" w14:textId="77777777" w:rsidR="00630B72" w:rsidRDefault="00843ADC" w:rsidP="003A6A5D">
      <w:pPr>
        <w:pStyle w:val="BodyText"/>
        <w:framePr w:w="9470" w:h="9436" w:hRule="exact" w:wrap="none" w:vAnchor="page" w:hAnchor="page" w:x="1397" w:y="2972"/>
        <w:numPr>
          <w:ilvl w:val="0"/>
          <w:numId w:val="9"/>
        </w:numPr>
        <w:tabs>
          <w:tab w:val="left" w:pos="819"/>
        </w:tabs>
        <w:spacing w:after="420"/>
        <w:ind w:firstLine="480"/>
      </w:pPr>
      <w:r>
        <w:rPr>
          <w:lang w:bidi="tr-TR"/>
        </w:rPr>
        <w:t>Anti-virüs yazılımı</w:t>
      </w:r>
    </w:p>
    <w:p w14:paraId="45BE792E" w14:textId="77777777" w:rsidR="00630B72" w:rsidRDefault="00843ADC" w:rsidP="003A6A5D">
      <w:pPr>
        <w:pStyle w:val="Heading20"/>
        <w:framePr w:w="9470" w:h="9436" w:hRule="exact" w:wrap="none" w:vAnchor="page" w:hAnchor="page" w:x="1397" w:y="2972"/>
      </w:pPr>
      <w:bookmarkStart w:id="9" w:name="bookmark19"/>
      <w:r>
        <w:rPr>
          <w:lang w:bidi="tr-TR"/>
        </w:rPr>
        <w:t>*Yukarıdaki listenin, uygun projelerin bir listesi olmadığına lütfen dikkat edin. CRDF Global, başvuru sahiplerini, potansiyel bir konunun uygunluğu hakkında soru veya endişeleri olması halinde</w:t>
      </w:r>
      <w:hyperlink r:id="rId20" w:history="1">
        <w:r>
          <w:rPr>
            <w:color w:val="0000FF"/>
            <w:u w:val="single"/>
            <w:lang w:bidi="tr-TR"/>
          </w:rPr>
          <w:t>cysig@crdfglobal.org</w:t>
        </w:r>
      </w:hyperlink>
      <w:r>
        <w:rPr>
          <w:lang w:bidi="tr-TR"/>
        </w:rPr>
        <w:t>adresinden iletişime geçmeye teşvik eder.</w:t>
      </w:r>
      <w:bookmarkEnd w:id="9"/>
    </w:p>
    <w:p w14:paraId="373BA683" w14:textId="77777777" w:rsidR="00630B72" w:rsidRDefault="00843ADC" w:rsidP="003A6A5D">
      <w:pPr>
        <w:pStyle w:val="BodyText"/>
        <w:framePr w:w="9470" w:h="9436" w:hRule="exact" w:wrap="none" w:vAnchor="page" w:hAnchor="page" w:x="1397" w:y="2972"/>
        <w:spacing w:after="0"/>
      </w:pPr>
      <w:r>
        <w:rPr>
          <w:b/>
          <w:lang w:bidi="tr-TR"/>
        </w:rPr>
        <w:t>Siber güvenliği oluşturma veya iyileştirmeyle ilgili etkinlik örnekleri ve prosedürleri:</w:t>
      </w:r>
    </w:p>
    <w:p w14:paraId="066FD067" w14:textId="77777777" w:rsidR="00630B72" w:rsidRDefault="00843ADC" w:rsidP="003A6A5D">
      <w:pPr>
        <w:pStyle w:val="BodyText"/>
        <w:framePr w:w="9470" w:h="9436" w:hRule="exact" w:wrap="none" w:vAnchor="page" w:hAnchor="page" w:x="1397" w:y="2972"/>
        <w:numPr>
          <w:ilvl w:val="0"/>
          <w:numId w:val="10"/>
        </w:numPr>
        <w:tabs>
          <w:tab w:val="left" w:pos="756"/>
        </w:tabs>
        <w:spacing w:after="0"/>
        <w:ind w:firstLine="380"/>
      </w:pPr>
      <w:r>
        <w:rPr>
          <w:lang w:bidi="tr-TR"/>
        </w:rPr>
        <w:t>BT yönetim süreçlerinin denetimi ve geliştirilmesi (örneğin, COBIT 5 metodolojisine göre)</w:t>
      </w:r>
    </w:p>
    <w:p w14:paraId="0A9AA69C" w14:textId="77777777" w:rsidR="00630B72" w:rsidRDefault="00843ADC" w:rsidP="003A6A5D">
      <w:pPr>
        <w:pStyle w:val="BodyText"/>
        <w:framePr w:w="9470" w:h="9436" w:hRule="exact" w:wrap="none" w:vAnchor="page" w:hAnchor="page" w:x="1397" w:y="2972"/>
        <w:numPr>
          <w:ilvl w:val="0"/>
          <w:numId w:val="10"/>
        </w:numPr>
        <w:tabs>
          <w:tab w:val="left" w:pos="756"/>
        </w:tabs>
        <w:spacing w:after="0"/>
        <w:ind w:left="740" w:hanging="360"/>
      </w:pPr>
      <w:r>
        <w:rPr>
          <w:lang w:bidi="tr-TR"/>
        </w:rPr>
        <w:t>Buna bağlı olarak bilgi güvenliği denetimi ve öneri geliştirme (örneğin, ISO 270XX standartlar paketine göre)</w:t>
      </w:r>
    </w:p>
    <w:p w14:paraId="69F66212" w14:textId="77777777" w:rsidR="00630B72" w:rsidRDefault="00843ADC" w:rsidP="003A6A5D">
      <w:pPr>
        <w:pStyle w:val="BodyText"/>
        <w:framePr w:w="9470" w:h="9436" w:hRule="exact" w:wrap="none" w:vAnchor="page" w:hAnchor="page" w:x="1397" w:y="2972"/>
        <w:numPr>
          <w:ilvl w:val="0"/>
          <w:numId w:val="10"/>
        </w:numPr>
        <w:tabs>
          <w:tab w:val="left" w:pos="716"/>
          <w:tab w:val="left" w:pos="756"/>
        </w:tabs>
        <w:spacing w:after="0"/>
        <w:ind w:firstLine="380"/>
      </w:pPr>
      <w:r>
        <w:rPr>
          <w:lang w:bidi="tr-TR"/>
        </w:rPr>
        <w:t>Bilgi güvenliği olayı yönetim prosedürlerinin geliştirilmesi ve uygulanması</w:t>
      </w:r>
    </w:p>
    <w:p w14:paraId="2C1D3D9B" w14:textId="77777777" w:rsidR="00630B72" w:rsidRDefault="00843ADC" w:rsidP="003A6A5D">
      <w:pPr>
        <w:pStyle w:val="BodyText"/>
        <w:framePr w:w="9470" w:h="9436" w:hRule="exact" w:wrap="none" w:vAnchor="page" w:hAnchor="page" w:x="1397" w:y="2972"/>
        <w:spacing w:after="0"/>
        <w:ind w:firstLine="740"/>
      </w:pPr>
      <w:r>
        <w:rPr>
          <w:lang w:bidi="tr-TR"/>
        </w:rPr>
        <w:t>(politikalar)</w:t>
      </w:r>
    </w:p>
    <w:p w14:paraId="78D140D1" w14:textId="77777777" w:rsidR="00630B72" w:rsidRDefault="00630B72" w:rsidP="003A6A5D">
      <w:pPr>
        <w:pStyle w:val="BodyText"/>
        <w:framePr w:w="9470" w:h="9436" w:hRule="exact" w:wrap="none" w:vAnchor="page" w:hAnchor="page" w:x="1397" w:y="2972"/>
        <w:numPr>
          <w:ilvl w:val="0"/>
          <w:numId w:val="10"/>
        </w:numPr>
        <w:tabs>
          <w:tab w:val="left" w:pos="716"/>
          <w:tab w:val="left" w:pos="756"/>
        </w:tabs>
        <w:spacing w:after="0"/>
        <w:ind w:firstLine="380"/>
      </w:pPr>
    </w:p>
    <w:p w14:paraId="0EB08625" w14:textId="77777777" w:rsidR="00630B72" w:rsidRDefault="00843ADC" w:rsidP="003A6A5D">
      <w:pPr>
        <w:pStyle w:val="BodyText"/>
        <w:framePr w:w="9470" w:h="9436" w:hRule="exact" w:wrap="none" w:vAnchor="page" w:hAnchor="page" w:x="1397" w:y="2972"/>
        <w:spacing w:after="0"/>
        <w:ind w:firstLine="740"/>
      </w:pPr>
      <w:r>
        <w:rPr>
          <w:lang w:bidi="tr-TR"/>
        </w:rPr>
        <w:t>Bilgi sistemlerinde değişim yönetimi için prosedürlerin (politikalar) geliştirilmesi ve uygulanması</w:t>
      </w:r>
    </w:p>
    <w:p w14:paraId="2516E26E" w14:textId="77777777" w:rsidR="00630B72" w:rsidRDefault="00843ADC" w:rsidP="003A6A5D">
      <w:pPr>
        <w:pStyle w:val="BodyText"/>
        <w:framePr w:w="9470" w:h="9436" w:hRule="exact" w:wrap="none" w:vAnchor="page" w:hAnchor="page" w:x="1397" w:y="2972"/>
        <w:numPr>
          <w:ilvl w:val="0"/>
          <w:numId w:val="10"/>
        </w:numPr>
        <w:tabs>
          <w:tab w:val="left" w:pos="756"/>
        </w:tabs>
        <w:spacing w:after="0"/>
        <w:ind w:firstLine="380"/>
      </w:pPr>
      <w:r>
        <w:rPr>
          <w:lang w:bidi="tr-TR"/>
        </w:rPr>
        <w:t>Bilgi kaynakları kontrol erişimi prosedürlerinin (politikalar) geliştirilmesi ve uygulanması</w:t>
      </w:r>
    </w:p>
    <w:p w14:paraId="79F95725" w14:textId="77777777" w:rsidR="00630B72" w:rsidRDefault="00843ADC" w:rsidP="003A6A5D">
      <w:pPr>
        <w:pStyle w:val="BodyText"/>
        <w:framePr w:w="9470" w:h="9436" w:hRule="exact" w:wrap="none" w:vAnchor="page" w:hAnchor="page" w:x="1397" w:y="2972"/>
        <w:numPr>
          <w:ilvl w:val="0"/>
          <w:numId w:val="10"/>
        </w:numPr>
        <w:tabs>
          <w:tab w:val="left" w:pos="756"/>
        </w:tabs>
        <w:spacing w:after="0"/>
        <w:ind w:left="740" w:hanging="360"/>
      </w:pPr>
      <w:r>
        <w:rPr>
          <w:lang w:bidi="tr-TR"/>
        </w:rPr>
        <w:t>Uluslararası gereklilikler uyarınca bilgi güvenliği departmanı ekibinin eğitim ve sertifikasyonu (örneğin, ISACA programlarından biriyle sertifikasyon)</w:t>
      </w:r>
    </w:p>
    <w:p w14:paraId="6D9127B1" w14:textId="77777777" w:rsidR="00630B72" w:rsidRDefault="00843ADC">
      <w:pPr>
        <w:framePr w:wrap="none" w:vAnchor="page" w:hAnchor="page" w:x="8563" w:y="515"/>
        <w:rPr>
          <w:sz w:val="2"/>
          <w:szCs w:val="2"/>
        </w:rPr>
      </w:pPr>
      <w:r>
        <w:rPr>
          <w:noProof/>
          <w:lang w:eastAsia="tr-TR" w:bidi="ar-SA"/>
        </w:rPr>
        <w:drawing>
          <wp:inline distT="0" distB="0" distL="0" distR="0" wp14:anchorId="1AC90B18" wp14:editId="2DBB54F0">
            <wp:extent cx="1371600" cy="4330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a:stretch/>
                  </pic:blipFill>
                  <pic:spPr>
                    <a:xfrm>
                      <a:off x="0" y="0"/>
                      <a:ext cx="1371600" cy="433070"/>
                    </a:xfrm>
                    <a:prstGeom prst="rect">
                      <a:avLst/>
                    </a:prstGeom>
                  </pic:spPr>
                </pic:pic>
              </a:graphicData>
            </a:graphic>
          </wp:inline>
        </w:drawing>
      </w:r>
    </w:p>
    <w:p w14:paraId="74AC97E0" w14:textId="77777777" w:rsidR="00630B72" w:rsidRDefault="00630B72">
      <w:pPr>
        <w:spacing w:line="1" w:lineRule="exact"/>
      </w:pPr>
    </w:p>
    <w:sectPr w:rsidR="00630B72" w:rsidSect="00B95ED5">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4421" w14:textId="77777777" w:rsidR="00B17D4E" w:rsidRDefault="00B17D4E">
      <w:r>
        <w:separator/>
      </w:r>
    </w:p>
  </w:endnote>
  <w:endnote w:type="continuationSeparator" w:id="0">
    <w:p w14:paraId="1F779683" w14:textId="77777777" w:rsidR="00B17D4E" w:rsidRDefault="00B1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3E07" w14:textId="77777777" w:rsidR="00B17D4E" w:rsidRDefault="00B17D4E"/>
  </w:footnote>
  <w:footnote w:type="continuationSeparator" w:id="0">
    <w:p w14:paraId="0C8B7DF1" w14:textId="77777777" w:rsidR="00B17D4E" w:rsidRDefault="00B17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233"/>
    <w:multiLevelType w:val="multilevel"/>
    <w:tmpl w:val="C950B2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72FCF"/>
    <w:multiLevelType w:val="multilevel"/>
    <w:tmpl w:val="A6B022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C6E54"/>
    <w:multiLevelType w:val="multilevel"/>
    <w:tmpl w:val="CDD4F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61202"/>
    <w:multiLevelType w:val="multilevel"/>
    <w:tmpl w:val="FA3C58B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B30C1D"/>
    <w:multiLevelType w:val="multilevel"/>
    <w:tmpl w:val="D9843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622FD3"/>
    <w:multiLevelType w:val="multilevel"/>
    <w:tmpl w:val="C86426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2409B2"/>
    <w:multiLevelType w:val="multilevel"/>
    <w:tmpl w:val="4246EF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7F6F9F"/>
    <w:multiLevelType w:val="multilevel"/>
    <w:tmpl w:val="0B529A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817EB4"/>
    <w:multiLevelType w:val="multilevel"/>
    <w:tmpl w:val="3698D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B04061"/>
    <w:multiLevelType w:val="multilevel"/>
    <w:tmpl w:val="0B2047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4"/>
  </w:num>
  <w:num w:numId="5">
    <w:abstractNumId w:val="1"/>
  </w:num>
  <w:num w:numId="6">
    <w:abstractNumId w:val="9"/>
  </w:num>
  <w:num w:numId="7">
    <w:abstractNumId w:val="3"/>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30B72"/>
    <w:rsid w:val="003A6A5D"/>
    <w:rsid w:val="004E635F"/>
    <w:rsid w:val="005338C5"/>
    <w:rsid w:val="006050C9"/>
    <w:rsid w:val="00630B72"/>
    <w:rsid w:val="007C2478"/>
    <w:rsid w:val="00843ADC"/>
    <w:rsid w:val="008E1A0B"/>
    <w:rsid w:val="0099520A"/>
    <w:rsid w:val="00B17D4E"/>
    <w:rsid w:val="00B95E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12D3"/>
  <w15:docId w15:val="{BD1D9282-CC81-4505-AE4E-C88239F7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95ED5"/>
    <w:rPr>
      <w:rFonts w:ascii="Times New Roman" w:eastAsia="Times New Roman" w:hAnsi="Times New Roman" w:cs="Times New Roman"/>
      <w:b/>
      <w:bCs/>
      <w:i w:val="0"/>
      <w:iCs w:val="0"/>
      <w:smallCaps w:val="0"/>
      <w:strike w:val="0"/>
      <w:sz w:val="30"/>
      <w:szCs w:val="30"/>
      <w:u w:val="none"/>
    </w:rPr>
  </w:style>
  <w:style w:type="character" w:customStyle="1" w:styleId="Other">
    <w:name w:val="Other_"/>
    <w:basedOn w:val="DefaultParagraphFont"/>
    <w:link w:val="Other0"/>
    <w:rsid w:val="00B95ED5"/>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sid w:val="00B95ED5"/>
    <w:rPr>
      <w:rFonts w:ascii="Times New Roman" w:eastAsia="Times New Roman" w:hAnsi="Times New Roman" w:cs="Times New Roman"/>
      <w:b w:val="0"/>
      <w:bCs w:val="0"/>
      <w:i w:val="0"/>
      <w:iCs w:val="0"/>
      <w:smallCaps w:val="0"/>
      <w:strike w:val="0"/>
      <w:sz w:val="22"/>
      <w:szCs w:val="22"/>
      <w:u w:val="none"/>
    </w:rPr>
  </w:style>
  <w:style w:type="character" w:customStyle="1" w:styleId="BodyTextChar">
    <w:name w:val="Body Text Char"/>
    <w:basedOn w:val="DefaultParagraphFont"/>
    <w:link w:val="BodyText"/>
    <w:rsid w:val="00B95ED5"/>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sid w:val="00B95ED5"/>
    <w:rPr>
      <w:rFonts w:ascii="Times New Roman" w:eastAsia="Times New Roman" w:hAnsi="Times New Roman" w:cs="Times New Roman"/>
      <w:b/>
      <w:bCs/>
      <w:i w:val="0"/>
      <w:iCs w:val="0"/>
      <w:smallCaps w:val="0"/>
      <w:strike w:val="0"/>
      <w:sz w:val="22"/>
      <w:szCs w:val="22"/>
      <w:u w:val="none"/>
    </w:rPr>
  </w:style>
  <w:style w:type="paragraph" w:customStyle="1" w:styleId="Bodytext20">
    <w:name w:val="Body text (2)"/>
    <w:basedOn w:val="Normal"/>
    <w:link w:val="Bodytext2"/>
    <w:rsid w:val="00B95ED5"/>
    <w:pPr>
      <w:spacing w:after="180"/>
      <w:jc w:val="center"/>
    </w:pPr>
    <w:rPr>
      <w:rFonts w:ascii="Times New Roman" w:eastAsia="Times New Roman" w:hAnsi="Times New Roman" w:cs="Times New Roman"/>
      <w:b/>
      <w:bCs/>
      <w:sz w:val="30"/>
      <w:szCs w:val="30"/>
    </w:rPr>
  </w:style>
  <w:style w:type="paragraph" w:customStyle="1" w:styleId="Other0">
    <w:name w:val="Other"/>
    <w:basedOn w:val="Normal"/>
    <w:link w:val="Other"/>
    <w:rsid w:val="00B95ED5"/>
    <w:pPr>
      <w:spacing w:after="80"/>
    </w:pPr>
    <w:rPr>
      <w:rFonts w:ascii="Times New Roman" w:eastAsia="Times New Roman" w:hAnsi="Times New Roman" w:cs="Times New Roman"/>
      <w:sz w:val="22"/>
      <w:szCs w:val="22"/>
    </w:rPr>
  </w:style>
  <w:style w:type="paragraph" w:customStyle="1" w:styleId="Heading10">
    <w:name w:val="Heading #1"/>
    <w:basedOn w:val="Normal"/>
    <w:link w:val="Heading1"/>
    <w:rsid w:val="00B95ED5"/>
    <w:pPr>
      <w:spacing w:after="160"/>
      <w:outlineLvl w:val="0"/>
    </w:pPr>
    <w:rPr>
      <w:rFonts w:ascii="Times New Roman" w:eastAsia="Times New Roman" w:hAnsi="Times New Roman" w:cs="Times New Roman"/>
      <w:sz w:val="22"/>
      <w:szCs w:val="22"/>
    </w:rPr>
  </w:style>
  <w:style w:type="paragraph" w:styleId="BodyText">
    <w:name w:val="Body Text"/>
    <w:basedOn w:val="Normal"/>
    <w:link w:val="BodyTextChar"/>
    <w:qFormat/>
    <w:rsid w:val="00B95ED5"/>
    <w:pPr>
      <w:spacing w:after="80"/>
    </w:pPr>
    <w:rPr>
      <w:rFonts w:ascii="Times New Roman" w:eastAsia="Times New Roman" w:hAnsi="Times New Roman" w:cs="Times New Roman"/>
      <w:sz w:val="22"/>
      <w:szCs w:val="22"/>
    </w:rPr>
  </w:style>
  <w:style w:type="paragraph" w:customStyle="1" w:styleId="Heading20">
    <w:name w:val="Heading #2"/>
    <w:basedOn w:val="Normal"/>
    <w:link w:val="Heading2"/>
    <w:rsid w:val="00B95ED5"/>
    <w:pPr>
      <w:spacing w:after="240"/>
      <w:outlineLvl w:val="1"/>
    </w:pPr>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6050C9"/>
    <w:rPr>
      <w:rFonts w:ascii="Tahoma" w:hAnsi="Tahoma" w:cs="Tahoma"/>
      <w:sz w:val="16"/>
      <w:szCs w:val="16"/>
    </w:rPr>
  </w:style>
  <w:style w:type="character" w:customStyle="1" w:styleId="BalloonTextChar">
    <w:name w:val="Balloon Text Char"/>
    <w:basedOn w:val="DefaultParagraphFont"/>
    <w:link w:val="BalloonText"/>
    <w:uiPriority w:val="99"/>
    <w:semiHidden/>
    <w:rsid w:val="006050C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dfglobal.org/" TargetMode="External"/><Relationship Id="rId13" Type="http://schemas.openxmlformats.org/officeDocument/2006/relationships/hyperlink" Target="https://www.crdfglobal.org/docs/default-document-library/cysig-faq.docx" TargetMode="External"/><Relationship Id="rId18" Type="http://schemas.openxmlformats.org/officeDocument/2006/relationships/hyperlink" Target="mailto:cysig@crdfglobal.org"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cysig@crdfglobal.org" TargetMode="External"/><Relationship Id="rId12" Type="http://schemas.openxmlformats.org/officeDocument/2006/relationships/image" Target="media/image3.jpeg"/><Relationship Id="rId17" Type="http://schemas.openxmlformats.org/officeDocument/2006/relationships/hyperlink" Target="mailto:cybsig@crdfglobal.org" TargetMode="External"/><Relationship Id="rId2" Type="http://schemas.openxmlformats.org/officeDocument/2006/relationships/styles" Target="styles.xml"/><Relationship Id="rId16" Type="http://schemas.openxmlformats.org/officeDocument/2006/relationships/hyperlink" Target="http://www.crdfglobal.org/grants-and-grantees/faqs+" TargetMode="External"/><Relationship Id="rId20" Type="http://schemas.openxmlformats.org/officeDocument/2006/relationships/hyperlink" Target="mailto:cysig@crdfglob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crdfglobal.org/grants-and-grantees/faq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crdfglobal.org/grants/fellowships-funding-opportunities" TargetMode="External"/><Relationship Id="rId14" Type="http://schemas.openxmlformats.org/officeDocument/2006/relationships/hyperlink" Target="https://www.crdfglobal.org/docs/default-document-library/cysig-faq.docx"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HeliCo Translation</dc:creator>
  <cp:keywords/>
  <cp:lastModifiedBy>Wolfe, Allison</cp:lastModifiedBy>
  <cp:revision>3</cp:revision>
  <dcterms:created xsi:type="dcterms:W3CDTF">2022-08-02T13:31:00Z</dcterms:created>
  <dcterms:modified xsi:type="dcterms:W3CDTF">2022-08-02T13:31:00Z</dcterms:modified>
</cp:coreProperties>
</file>