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C4" w:rsidRPr="00B97700" w:rsidRDefault="00B97700" w:rsidP="004F0F6E">
      <w:pPr>
        <w:pStyle w:val="Heading1"/>
        <w:jc w:val="center"/>
        <w:rPr>
          <w:rFonts w:asciiTheme="minorHAnsi" w:hAnsiTheme="minorHAnsi"/>
          <w:b/>
          <w:color w:val="aut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94F832" wp14:editId="64029AC9">
            <wp:simplePos x="0" y="0"/>
            <wp:positionH relativeFrom="column">
              <wp:posOffset>4219575</wp:posOffset>
            </wp:positionH>
            <wp:positionV relativeFrom="paragraph">
              <wp:posOffset>-333375</wp:posOffset>
            </wp:positionV>
            <wp:extent cx="1828800" cy="574766"/>
            <wp:effectExtent l="0" t="0" r="0" b="0"/>
            <wp:wrapNone/>
            <wp:docPr id="1" name="Picture 1" descr="C:\Users\tarac\AppData\Local\Microsoft\Windows\Temporary Internet Files\Content.Word\CRDF Global_logo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c\AppData\Local\Microsoft\Windows\Temporary Internet Files\Content.Word\CRDF Global_logo_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AC4" w:rsidRPr="00B97700">
        <w:rPr>
          <w:rFonts w:asciiTheme="minorHAnsi" w:hAnsiTheme="minorHAnsi"/>
          <w:b/>
          <w:color w:val="auto"/>
        </w:rPr>
        <w:t>Project Public Summary</w:t>
      </w:r>
    </w:p>
    <w:p w:rsidR="00887BAE" w:rsidRPr="003214FD" w:rsidRDefault="00623AC4" w:rsidP="00623AC4">
      <w:pPr>
        <w:jc w:val="both"/>
        <w:rPr>
          <w:rFonts w:ascii="Arial" w:hAnsi="Arial" w:cs="Arial"/>
          <w:sz w:val="20"/>
          <w:szCs w:val="20"/>
        </w:rPr>
      </w:pPr>
      <w:r w:rsidRPr="003214FD">
        <w:rPr>
          <w:rFonts w:ascii="Arial" w:hAnsi="Arial" w:cs="Arial"/>
          <w:b/>
          <w:sz w:val="20"/>
          <w:szCs w:val="20"/>
        </w:rPr>
        <w:t>Public Summary</w:t>
      </w:r>
      <w:r w:rsidR="003214FD">
        <w:rPr>
          <w:rFonts w:ascii="Arial" w:hAnsi="Arial" w:cs="Arial"/>
          <w:sz w:val="20"/>
          <w:szCs w:val="20"/>
        </w:rPr>
        <w:t>:</w:t>
      </w:r>
      <w:r w:rsidRPr="003214FD">
        <w:rPr>
          <w:rFonts w:ascii="Arial" w:hAnsi="Arial" w:cs="Arial"/>
          <w:sz w:val="20"/>
          <w:szCs w:val="20"/>
        </w:rPr>
        <w:t xml:space="preserve"> Please describe your project to</w:t>
      </w:r>
      <w:r w:rsidR="00CF6C9F" w:rsidRPr="003214FD">
        <w:rPr>
          <w:rFonts w:ascii="Arial" w:hAnsi="Arial" w:cs="Arial"/>
          <w:sz w:val="20"/>
          <w:szCs w:val="20"/>
        </w:rPr>
        <w:t xml:space="preserve"> a</w:t>
      </w:r>
      <w:r w:rsidRPr="003214FD">
        <w:rPr>
          <w:rFonts w:ascii="Arial" w:hAnsi="Arial" w:cs="Arial"/>
          <w:sz w:val="20"/>
          <w:szCs w:val="20"/>
        </w:rPr>
        <w:t xml:space="preserve"> non-scientific community highlighting (in non-scientific language) the potential benefits that you expect your research to bring to your home university/institution, industry and t</w:t>
      </w:r>
      <w:r w:rsidR="00CF6367" w:rsidRPr="003214FD">
        <w:rPr>
          <w:rFonts w:ascii="Arial" w:hAnsi="Arial" w:cs="Arial"/>
          <w:sz w:val="20"/>
          <w:szCs w:val="20"/>
        </w:rPr>
        <w:t xml:space="preserve">he society at large. </w:t>
      </w:r>
      <w:r w:rsidRPr="003214FD">
        <w:rPr>
          <w:rFonts w:ascii="Arial" w:hAnsi="Arial" w:cs="Arial"/>
          <w:sz w:val="20"/>
          <w:szCs w:val="20"/>
        </w:rPr>
        <w:t xml:space="preserve">This should include a brief statement about the research problem you will attempt to solve; the importance of this problem to the scientific community; </w:t>
      </w:r>
      <w:r w:rsidR="00CF6C9F" w:rsidRPr="003214FD">
        <w:rPr>
          <w:rFonts w:ascii="Arial" w:hAnsi="Arial" w:cs="Arial"/>
          <w:sz w:val="20"/>
          <w:szCs w:val="20"/>
        </w:rPr>
        <w:t xml:space="preserve">a </w:t>
      </w:r>
      <w:r w:rsidRPr="003214FD">
        <w:rPr>
          <w:rFonts w:ascii="Arial" w:hAnsi="Arial" w:cs="Arial"/>
          <w:sz w:val="20"/>
          <w:szCs w:val="20"/>
        </w:rPr>
        <w:t xml:space="preserve">description of </w:t>
      </w:r>
      <w:r w:rsidR="00CF6367" w:rsidRPr="003214FD">
        <w:rPr>
          <w:rFonts w:ascii="Arial" w:hAnsi="Arial" w:cs="Arial"/>
          <w:sz w:val="20"/>
          <w:szCs w:val="20"/>
        </w:rPr>
        <w:t xml:space="preserve">specific applications of your research results and </w:t>
      </w:r>
      <w:r w:rsidRPr="003214FD">
        <w:rPr>
          <w:rFonts w:ascii="Arial" w:hAnsi="Arial" w:cs="Arial"/>
          <w:sz w:val="20"/>
          <w:szCs w:val="20"/>
        </w:rPr>
        <w:t xml:space="preserve">how </w:t>
      </w:r>
      <w:r w:rsidR="00CF6367" w:rsidRPr="003214FD">
        <w:rPr>
          <w:rFonts w:ascii="Arial" w:hAnsi="Arial" w:cs="Arial"/>
          <w:sz w:val="20"/>
          <w:szCs w:val="20"/>
        </w:rPr>
        <w:t>they</w:t>
      </w:r>
      <w:r w:rsidRPr="003214FD">
        <w:rPr>
          <w:rFonts w:ascii="Arial" w:hAnsi="Arial" w:cs="Arial"/>
          <w:sz w:val="20"/>
          <w:szCs w:val="20"/>
        </w:rPr>
        <w:t xml:space="preserve"> will contribute to solving the problem and/or furthering knowledge in the field. The public summary should be 200-300 words in length.</w:t>
      </w:r>
      <w:r w:rsidR="003214FD" w:rsidRPr="003214FD">
        <w:rPr>
          <w:rFonts w:ascii="Arial" w:hAnsi="Arial" w:cs="Arial"/>
          <w:b/>
          <w:sz w:val="20"/>
          <w:szCs w:val="20"/>
        </w:rPr>
        <w:t xml:space="preserve"> Please do not re-submit the proposal abstract</w:t>
      </w:r>
      <w:r w:rsidR="003214FD" w:rsidRPr="003214FD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D3525" w:rsidTr="00096517">
        <w:trPr>
          <w:trHeight w:val="2666"/>
        </w:trPr>
        <w:tc>
          <w:tcPr>
            <w:tcW w:w="9355" w:type="dxa"/>
          </w:tcPr>
          <w:p w:rsidR="00CD3525" w:rsidRDefault="00CD3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BAE" w:rsidRPr="003214FD" w:rsidRDefault="00887BAE">
      <w:pPr>
        <w:rPr>
          <w:rFonts w:ascii="Arial" w:hAnsi="Arial" w:cs="Arial"/>
          <w:sz w:val="20"/>
          <w:szCs w:val="20"/>
        </w:rPr>
      </w:pPr>
    </w:p>
    <w:p w:rsidR="00B00416" w:rsidRPr="00CD3525" w:rsidRDefault="00B00416">
      <w:pPr>
        <w:rPr>
          <w:rFonts w:ascii="Arial" w:hAnsi="Arial" w:cs="Arial"/>
          <w:b/>
          <w:i/>
          <w:sz w:val="20"/>
          <w:szCs w:val="20"/>
        </w:rPr>
      </w:pPr>
      <w:r w:rsidRPr="00CD3525">
        <w:rPr>
          <w:rFonts w:ascii="Arial" w:hAnsi="Arial" w:cs="Arial"/>
          <w:b/>
          <w:i/>
          <w:sz w:val="20"/>
          <w:szCs w:val="20"/>
        </w:rPr>
        <w:t>Sections below applicable for collaborative team projects only.</w:t>
      </w:r>
    </w:p>
    <w:p w:rsidR="00590870" w:rsidRDefault="00590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 1 Collaborators</w:t>
      </w:r>
      <w:r w:rsidR="003214FD">
        <w:rPr>
          <w:rFonts w:ascii="Arial" w:hAnsi="Arial" w:cs="Arial"/>
          <w:b/>
          <w:sz w:val="20"/>
          <w:szCs w:val="20"/>
        </w:rPr>
        <w:t>:</w:t>
      </w:r>
      <w:r w:rsidR="0076769A" w:rsidRPr="003214FD">
        <w:rPr>
          <w:rFonts w:ascii="Arial" w:hAnsi="Arial" w:cs="Arial"/>
          <w:sz w:val="20"/>
          <w:szCs w:val="20"/>
        </w:rPr>
        <w:t xml:space="preserve"> </w:t>
      </w:r>
      <w:r w:rsidRPr="00FA5B90">
        <w:rPr>
          <w:rFonts w:ascii="Arial" w:hAnsi="Arial" w:cs="Arial"/>
          <w:color w:val="FF0000"/>
          <w:sz w:val="20"/>
          <w:szCs w:val="20"/>
        </w:rPr>
        <w:t>[ENTER TEAM COUNTRY NAME]</w:t>
      </w:r>
    </w:p>
    <w:p w:rsidR="0076769A" w:rsidRDefault="00623AC4">
      <w:pPr>
        <w:rPr>
          <w:rFonts w:ascii="Arial" w:hAnsi="Arial" w:cs="Arial"/>
          <w:sz w:val="20"/>
          <w:szCs w:val="20"/>
        </w:rPr>
      </w:pPr>
      <w:r w:rsidRPr="003214FD">
        <w:rPr>
          <w:rFonts w:ascii="Arial" w:hAnsi="Arial" w:cs="Arial"/>
          <w:sz w:val="20"/>
          <w:szCs w:val="20"/>
        </w:rPr>
        <w:t xml:space="preserve">Please describe </w:t>
      </w:r>
      <w:r w:rsidR="00887BAE" w:rsidRPr="003214FD">
        <w:rPr>
          <w:rFonts w:ascii="Arial" w:hAnsi="Arial" w:cs="Arial"/>
          <w:sz w:val="20"/>
          <w:szCs w:val="20"/>
        </w:rPr>
        <w:t xml:space="preserve">the benefits of conducting your research in collaboration with </w:t>
      </w:r>
      <w:r w:rsidR="00590870">
        <w:rPr>
          <w:rFonts w:ascii="Arial" w:hAnsi="Arial" w:cs="Arial"/>
          <w:sz w:val="20"/>
          <w:szCs w:val="20"/>
        </w:rPr>
        <w:t>your</w:t>
      </w:r>
      <w:r w:rsidRPr="003214FD">
        <w:rPr>
          <w:rFonts w:ascii="Arial" w:hAnsi="Arial" w:cs="Arial"/>
          <w:sz w:val="20"/>
          <w:szCs w:val="20"/>
        </w:rPr>
        <w:t xml:space="preserve"> </w:t>
      </w:r>
      <w:r w:rsidR="00887BAE" w:rsidRPr="003214FD">
        <w:rPr>
          <w:rFonts w:ascii="Arial" w:hAnsi="Arial" w:cs="Arial"/>
          <w:sz w:val="20"/>
          <w:szCs w:val="20"/>
        </w:rPr>
        <w:t>counterparts rather than independently (</w:t>
      </w:r>
      <w:r w:rsidR="00CF6C9F" w:rsidRPr="003214FD">
        <w:rPr>
          <w:rFonts w:ascii="Arial" w:hAnsi="Arial" w:cs="Arial"/>
          <w:sz w:val="20"/>
          <w:szCs w:val="20"/>
        </w:rPr>
        <w:t xml:space="preserve">e.g. </w:t>
      </w:r>
      <w:r w:rsidR="00887BAE" w:rsidRPr="003214FD">
        <w:rPr>
          <w:rFonts w:ascii="Arial" w:hAnsi="Arial" w:cs="Arial"/>
          <w:sz w:val="20"/>
          <w:szCs w:val="20"/>
        </w:rPr>
        <w:t>exchange of ideas, access to facilities, complimentary expertise, and access to new or unavailable data)</w:t>
      </w:r>
      <w:r w:rsidR="00D63D0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D3525" w:rsidTr="00096517">
        <w:trPr>
          <w:trHeight w:val="1463"/>
        </w:trPr>
        <w:tc>
          <w:tcPr>
            <w:tcW w:w="9355" w:type="dxa"/>
          </w:tcPr>
          <w:p w:rsidR="00CD3525" w:rsidRDefault="00CD3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69A" w:rsidRPr="003214FD" w:rsidRDefault="0076769A">
      <w:pPr>
        <w:rPr>
          <w:rFonts w:ascii="Arial" w:hAnsi="Arial" w:cs="Arial"/>
          <w:sz w:val="20"/>
          <w:szCs w:val="20"/>
        </w:rPr>
      </w:pPr>
    </w:p>
    <w:p w:rsidR="00590870" w:rsidRPr="00FA5B90" w:rsidRDefault="00590870" w:rsidP="0059087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 2 Collaborators:</w:t>
      </w:r>
      <w:r w:rsidRPr="003214FD">
        <w:rPr>
          <w:rFonts w:ascii="Arial" w:hAnsi="Arial" w:cs="Arial"/>
          <w:sz w:val="20"/>
          <w:szCs w:val="20"/>
        </w:rPr>
        <w:t xml:space="preserve"> </w:t>
      </w:r>
      <w:r w:rsidRPr="00FA5B90">
        <w:rPr>
          <w:rFonts w:ascii="Arial" w:hAnsi="Arial" w:cs="Arial"/>
          <w:color w:val="FF0000"/>
          <w:sz w:val="20"/>
          <w:szCs w:val="20"/>
        </w:rPr>
        <w:t>[ENTER TEAM COUNTRY NAME]</w:t>
      </w:r>
    </w:p>
    <w:p w:rsidR="0076769A" w:rsidRDefault="00623AC4" w:rsidP="0076769A">
      <w:pPr>
        <w:rPr>
          <w:rFonts w:ascii="Arial" w:hAnsi="Arial" w:cs="Arial"/>
          <w:sz w:val="20"/>
          <w:szCs w:val="20"/>
        </w:rPr>
      </w:pPr>
      <w:r w:rsidRPr="003214FD">
        <w:rPr>
          <w:rFonts w:ascii="Arial" w:hAnsi="Arial" w:cs="Arial"/>
          <w:sz w:val="20"/>
          <w:szCs w:val="20"/>
        </w:rPr>
        <w:t>Please</w:t>
      </w:r>
      <w:r w:rsidRPr="003214FD">
        <w:rPr>
          <w:rFonts w:ascii="Arial" w:hAnsi="Arial" w:cs="Arial"/>
          <w:b/>
          <w:sz w:val="20"/>
          <w:szCs w:val="20"/>
        </w:rPr>
        <w:t xml:space="preserve"> </w:t>
      </w:r>
      <w:r w:rsidRPr="003214FD">
        <w:rPr>
          <w:rFonts w:ascii="Arial" w:hAnsi="Arial" w:cs="Arial"/>
          <w:sz w:val="20"/>
          <w:szCs w:val="20"/>
        </w:rPr>
        <w:t>d</w:t>
      </w:r>
      <w:r w:rsidR="0076769A" w:rsidRPr="003214FD">
        <w:rPr>
          <w:rFonts w:ascii="Arial" w:hAnsi="Arial" w:cs="Arial"/>
          <w:sz w:val="20"/>
          <w:szCs w:val="20"/>
        </w:rPr>
        <w:t>escribe</w:t>
      </w:r>
      <w:r w:rsidRPr="003214FD">
        <w:rPr>
          <w:rFonts w:ascii="Arial" w:hAnsi="Arial" w:cs="Arial"/>
          <w:sz w:val="20"/>
          <w:szCs w:val="20"/>
        </w:rPr>
        <w:t xml:space="preserve"> </w:t>
      </w:r>
      <w:r w:rsidR="0076769A" w:rsidRPr="003214FD">
        <w:rPr>
          <w:rFonts w:ascii="Arial" w:hAnsi="Arial" w:cs="Arial"/>
          <w:sz w:val="20"/>
          <w:szCs w:val="20"/>
        </w:rPr>
        <w:t>the benefits of conducting your res</w:t>
      </w:r>
      <w:r w:rsidR="00590870">
        <w:rPr>
          <w:rFonts w:ascii="Arial" w:hAnsi="Arial" w:cs="Arial"/>
          <w:sz w:val="20"/>
          <w:szCs w:val="20"/>
        </w:rPr>
        <w:t xml:space="preserve">earch in collaboration with your </w:t>
      </w:r>
      <w:r w:rsidR="0076769A" w:rsidRPr="003214FD">
        <w:rPr>
          <w:rFonts w:ascii="Arial" w:hAnsi="Arial" w:cs="Arial"/>
          <w:sz w:val="20"/>
          <w:szCs w:val="20"/>
        </w:rPr>
        <w:t>counterparts rather than independently (</w:t>
      </w:r>
      <w:r w:rsidR="00CF6C9F" w:rsidRPr="003214FD">
        <w:rPr>
          <w:rFonts w:ascii="Arial" w:hAnsi="Arial" w:cs="Arial"/>
          <w:sz w:val="20"/>
          <w:szCs w:val="20"/>
        </w:rPr>
        <w:t xml:space="preserve">e.g. </w:t>
      </w:r>
      <w:r w:rsidR="0076769A" w:rsidRPr="003214FD">
        <w:rPr>
          <w:rFonts w:ascii="Arial" w:hAnsi="Arial" w:cs="Arial"/>
          <w:sz w:val="20"/>
          <w:szCs w:val="20"/>
        </w:rPr>
        <w:t>exchange of ideas, access to facilities, complimentary expertise, and access to new or unavailable data)</w:t>
      </w:r>
      <w:r w:rsidR="00D63D0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D3525" w:rsidTr="00096517">
        <w:trPr>
          <w:trHeight w:val="2207"/>
        </w:trPr>
        <w:tc>
          <w:tcPr>
            <w:tcW w:w="9355" w:type="dxa"/>
          </w:tcPr>
          <w:p w:rsidR="00CD3525" w:rsidRDefault="00CD3525" w:rsidP="007676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69A" w:rsidRPr="003214FD" w:rsidRDefault="0076769A">
      <w:pPr>
        <w:rPr>
          <w:rFonts w:ascii="Arial" w:hAnsi="Arial" w:cs="Arial"/>
          <w:b/>
          <w:sz w:val="20"/>
          <w:szCs w:val="20"/>
        </w:rPr>
      </w:pPr>
    </w:p>
    <w:sectPr w:rsidR="0076769A" w:rsidRPr="003214FD" w:rsidSect="003214FD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5E" w:rsidRDefault="0002015E" w:rsidP="00D97378">
      <w:pPr>
        <w:spacing w:after="0" w:line="240" w:lineRule="auto"/>
      </w:pPr>
      <w:r>
        <w:separator/>
      </w:r>
    </w:p>
  </w:endnote>
  <w:endnote w:type="continuationSeparator" w:id="0">
    <w:p w:rsidR="0002015E" w:rsidRDefault="0002015E" w:rsidP="00D9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78" w:rsidRDefault="00D97378">
    <w:pPr>
      <w:pStyle w:val="Footer"/>
    </w:pPr>
    <w:r>
      <w:t xml:space="preserve">Revised </w:t>
    </w:r>
    <w:r w:rsidR="006B0B75">
      <w:t>April</w:t>
    </w:r>
    <w: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5E" w:rsidRDefault="0002015E" w:rsidP="00D97378">
      <w:pPr>
        <w:spacing w:after="0" w:line="240" w:lineRule="auto"/>
      </w:pPr>
      <w:r>
        <w:separator/>
      </w:r>
    </w:p>
  </w:footnote>
  <w:footnote w:type="continuationSeparator" w:id="0">
    <w:p w:rsidR="0002015E" w:rsidRDefault="0002015E" w:rsidP="00D97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AE"/>
    <w:rsid w:val="0002015E"/>
    <w:rsid w:val="00096517"/>
    <w:rsid w:val="00154AB8"/>
    <w:rsid w:val="002C1A47"/>
    <w:rsid w:val="002E08D9"/>
    <w:rsid w:val="003214FD"/>
    <w:rsid w:val="003A76A7"/>
    <w:rsid w:val="003F098A"/>
    <w:rsid w:val="004109E2"/>
    <w:rsid w:val="0045058D"/>
    <w:rsid w:val="00474291"/>
    <w:rsid w:val="004F0F6E"/>
    <w:rsid w:val="00535439"/>
    <w:rsid w:val="00590870"/>
    <w:rsid w:val="00623AC4"/>
    <w:rsid w:val="006B0B75"/>
    <w:rsid w:val="006D307C"/>
    <w:rsid w:val="00750BD1"/>
    <w:rsid w:val="0076769A"/>
    <w:rsid w:val="00887BAE"/>
    <w:rsid w:val="00983EF7"/>
    <w:rsid w:val="00B00416"/>
    <w:rsid w:val="00B97700"/>
    <w:rsid w:val="00CD3525"/>
    <w:rsid w:val="00CF6367"/>
    <w:rsid w:val="00CF6C9F"/>
    <w:rsid w:val="00D561A6"/>
    <w:rsid w:val="00D63D0B"/>
    <w:rsid w:val="00D97378"/>
    <w:rsid w:val="00F26577"/>
    <w:rsid w:val="00F82387"/>
    <w:rsid w:val="00FA5B90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F0193-FC30-40FD-837E-57E9B02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4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6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7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7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F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0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D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CRDF Global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allam</dc:creator>
  <cp:lastModifiedBy>Truxon, Ashley</cp:lastModifiedBy>
  <cp:revision>2</cp:revision>
  <dcterms:created xsi:type="dcterms:W3CDTF">2016-10-13T14:09:00Z</dcterms:created>
  <dcterms:modified xsi:type="dcterms:W3CDTF">2016-10-13T14:09:00Z</dcterms:modified>
</cp:coreProperties>
</file>